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AA88" w14:textId="77777777" w:rsidR="00AC39D7" w:rsidRPr="00E00C28" w:rsidRDefault="00AC39D7" w:rsidP="009A6059">
      <w:pPr>
        <w:spacing w:line="276" w:lineRule="auto"/>
        <w:jc w:val="center"/>
        <w:rPr>
          <w:rFonts w:ascii="Arial" w:hAnsi="Arial" w:cs="Arial"/>
          <w:b/>
          <w:bCs/>
          <w:lang w:val="en-US"/>
        </w:rPr>
      </w:pPr>
      <w:r w:rsidRPr="00E00C28">
        <w:rPr>
          <w:rFonts w:ascii="Arial" w:hAnsi="Arial" w:cs="Arial"/>
          <w:b/>
          <w:bCs/>
          <w:lang w:val="en-US"/>
        </w:rPr>
        <w:t>SABANCI UNIVERSITY</w:t>
      </w:r>
    </w:p>
    <w:p w14:paraId="1B70F0BC" w14:textId="77777777" w:rsidR="00AC39D7" w:rsidRPr="00E00C28" w:rsidRDefault="00AC39D7" w:rsidP="009A6059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E00C28">
        <w:rPr>
          <w:rFonts w:ascii="Arial" w:hAnsi="Arial" w:cs="Arial"/>
          <w:b/>
          <w:bCs/>
        </w:rPr>
        <w:t>ANTH468/568: Ethnography: Fieldwork and Writing in Anthropology</w:t>
      </w:r>
    </w:p>
    <w:p w14:paraId="4CF1D5E9" w14:textId="7DB41DC2" w:rsidR="00C07BB1" w:rsidRDefault="00AC39D7" w:rsidP="00C07BB1">
      <w:pPr>
        <w:spacing w:line="276" w:lineRule="auto"/>
        <w:jc w:val="center"/>
        <w:rPr>
          <w:rFonts w:ascii="Arial" w:hAnsi="Arial" w:cs="Arial"/>
          <w:b/>
          <w:bCs/>
          <w:lang w:val="en-US"/>
        </w:rPr>
      </w:pPr>
      <w:r w:rsidRPr="00E00C28">
        <w:rPr>
          <w:rFonts w:ascii="Arial" w:hAnsi="Arial" w:cs="Arial"/>
          <w:b/>
          <w:bCs/>
          <w:lang w:val="en-US"/>
        </w:rPr>
        <w:t>FALL 202</w:t>
      </w:r>
      <w:r w:rsidR="00E00C28" w:rsidRPr="00E00C28">
        <w:rPr>
          <w:rFonts w:ascii="Arial" w:hAnsi="Arial" w:cs="Arial"/>
          <w:b/>
          <w:bCs/>
          <w:lang w:val="en-US"/>
        </w:rPr>
        <w:t>1</w:t>
      </w:r>
      <w:r w:rsidR="00E00C28">
        <w:rPr>
          <w:rFonts w:ascii="Arial" w:hAnsi="Arial" w:cs="Arial"/>
          <w:b/>
          <w:bCs/>
          <w:lang w:val="en-US"/>
        </w:rPr>
        <w:t xml:space="preserve">/ </w:t>
      </w:r>
      <w:r w:rsidR="002C53C7" w:rsidRPr="00E00C28">
        <w:rPr>
          <w:rFonts w:ascii="Arial" w:hAnsi="Arial" w:cs="Arial"/>
          <w:b/>
          <w:bCs/>
          <w:lang w:val="en-US"/>
        </w:rPr>
        <w:t>Tuesday</w:t>
      </w:r>
      <w:r w:rsidR="008F5BA4">
        <w:rPr>
          <w:rFonts w:ascii="Arial" w:hAnsi="Arial" w:cs="Arial"/>
          <w:b/>
          <w:bCs/>
          <w:lang w:val="en-US"/>
        </w:rPr>
        <w:t xml:space="preserve"> </w:t>
      </w:r>
      <w:r w:rsidR="002C53C7" w:rsidRPr="00E00C28">
        <w:rPr>
          <w:rFonts w:ascii="Arial" w:hAnsi="Arial" w:cs="Arial"/>
          <w:b/>
          <w:bCs/>
          <w:lang w:val="en-US"/>
        </w:rPr>
        <w:t>1</w:t>
      </w:r>
      <w:r w:rsidR="009E2C41">
        <w:rPr>
          <w:rFonts w:ascii="Arial" w:hAnsi="Arial" w:cs="Arial"/>
          <w:b/>
          <w:bCs/>
          <w:lang w:val="en-US"/>
        </w:rPr>
        <w:t>1</w:t>
      </w:r>
      <w:r w:rsidR="002C53C7" w:rsidRPr="00E00C28">
        <w:rPr>
          <w:rFonts w:ascii="Arial" w:hAnsi="Arial" w:cs="Arial"/>
          <w:b/>
          <w:bCs/>
          <w:lang w:val="en-US"/>
        </w:rPr>
        <w:t>.40-1</w:t>
      </w:r>
      <w:r w:rsidR="009E2C41">
        <w:rPr>
          <w:rFonts w:ascii="Arial" w:hAnsi="Arial" w:cs="Arial"/>
          <w:b/>
          <w:bCs/>
          <w:lang w:val="en-US"/>
        </w:rPr>
        <w:t>4</w:t>
      </w:r>
      <w:r w:rsidR="002C53C7" w:rsidRPr="00E00C28">
        <w:rPr>
          <w:rFonts w:ascii="Arial" w:hAnsi="Arial" w:cs="Arial"/>
          <w:b/>
          <w:bCs/>
          <w:lang w:val="en-US"/>
        </w:rPr>
        <w:t>.</w:t>
      </w:r>
      <w:r w:rsidR="009E2C41">
        <w:rPr>
          <w:rFonts w:ascii="Arial" w:hAnsi="Arial" w:cs="Arial"/>
          <w:b/>
          <w:bCs/>
          <w:lang w:val="en-US"/>
        </w:rPr>
        <w:t>3</w:t>
      </w:r>
      <w:r w:rsidR="002C53C7" w:rsidRPr="00E00C28">
        <w:rPr>
          <w:rFonts w:ascii="Arial" w:hAnsi="Arial" w:cs="Arial"/>
          <w:b/>
          <w:bCs/>
          <w:lang w:val="en-US"/>
        </w:rPr>
        <w:t>0</w:t>
      </w:r>
      <w:r w:rsidR="00C07BB1">
        <w:rPr>
          <w:rFonts w:ascii="Arial" w:hAnsi="Arial" w:cs="Arial"/>
          <w:b/>
          <w:bCs/>
          <w:lang w:val="en-US"/>
        </w:rPr>
        <w:t xml:space="preserve"> </w:t>
      </w:r>
    </w:p>
    <w:p w14:paraId="508086C9" w14:textId="77777777" w:rsidR="009A6059" w:rsidRPr="009A6059" w:rsidRDefault="009A6059" w:rsidP="009A6059">
      <w:pPr>
        <w:spacing w:line="276" w:lineRule="auto"/>
        <w:jc w:val="center"/>
        <w:rPr>
          <w:rFonts w:ascii="Arial" w:hAnsi="Arial" w:cs="Arial"/>
          <w:b/>
          <w:bCs/>
          <w:lang w:val="en-US"/>
        </w:rPr>
      </w:pPr>
    </w:p>
    <w:p w14:paraId="2D6013F8" w14:textId="06323F4A" w:rsidR="00AC39D7" w:rsidRPr="00AA2E8D" w:rsidRDefault="002C53C7" w:rsidP="00AC39D7">
      <w:pPr>
        <w:jc w:val="both"/>
        <w:rPr>
          <w:rFonts w:ascii="Arial" w:hAnsi="Arial" w:cs="Arial"/>
          <w:lang w:val="en-US"/>
        </w:rPr>
      </w:pPr>
      <w:r w:rsidRPr="00AA2E8D">
        <w:rPr>
          <w:rFonts w:ascii="Arial" w:hAnsi="Arial" w:cs="Arial"/>
          <w:lang w:val="en-US"/>
        </w:rPr>
        <w:t xml:space="preserve">Instructor: </w:t>
      </w:r>
      <w:r w:rsidR="00AC39D7" w:rsidRPr="00AA2E8D">
        <w:rPr>
          <w:rFonts w:ascii="Arial" w:hAnsi="Arial" w:cs="Arial"/>
          <w:lang w:val="en-US"/>
        </w:rPr>
        <w:t xml:space="preserve">Arzu Ünal </w:t>
      </w:r>
    </w:p>
    <w:p w14:paraId="59EAE982" w14:textId="67E64A03" w:rsidR="00AC39D7" w:rsidRPr="00AA2E8D" w:rsidRDefault="002C53C7" w:rsidP="00AC39D7">
      <w:pPr>
        <w:jc w:val="both"/>
        <w:rPr>
          <w:rFonts w:ascii="Arial" w:hAnsi="Arial" w:cs="Arial"/>
          <w:lang w:val="en-US"/>
        </w:rPr>
      </w:pPr>
      <w:r w:rsidRPr="000946B8">
        <w:rPr>
          <w:rFonts w:ascii="Arial" w:hAnsi="Arial" w:cs="Arial"/>
          <w:lang w:val="en-US"/>
        </w:rPr>
        <w:t>arzu.unal@sabanciuniv.edu.tr</w:t>
      </w:r>
    </w:p>
    <w:p w14:paraId="73779FA8" w14:textId="7806076D" w:rsidR="002C53C7" w:rsidRPr="00AA2E8D" w:rsidRDefault="002C53C7" w:rsidP="00AC39D7">
      <w:pPr>
        <w:jc w:val="both"/>
        <w:rPr>
          <w:rFonts w:ascii="Arial" w:hAnsi="Arial" w:cs="Arial"/>
          <w:lang w:val="en-US"/>
        </w:rPr>
      </w:pPr>
    </w:p>
    <w:p w14:paraId="2FD3F12C" w14:textId="2EF35D43" w:rsidR="00AA2E8D" w:rsidRPr="00AA2E8D" w:rsidRDefault="00F34BBB" w:rsidP="00AC39D7">
      <w:pPr>
        <w:jc w:val="both"/>
        <w:rPr>
          <w:rFonts w:ascii="Arial" w:hAnsi="Arial" w:cs="Arial"/>
          <w:lang w:val="en-US"/>
        </w:rPr>
      </w:pPr>
      <w:r w:rsidRPr="00AA2E8D">
        <w:rPr>
          <w:rFonts w:ascii="Arial" w:hAnsi="Arial" w:cs="Arial"/>
          <w:lang w:val="en-US"/>
        </w:rPr>
        <w:t xml:space="preserve">Teaching </w:t>
      </w:r>
      <w:r w:rsidR="000946B8" w:rsidRPr="00AA2E8D">
        <w:rPr>
          <w:rFonts w:ascii="Arial" w:hAnsi="Arial" w:cs="Arial"/>
          <w:lang w:val="en-US"/>
        </w:rPr>
        <w:t>Assistant: İlkan</w:t>
      </w:r>
      <w:r w:rsidR="00AA2E8D" w:rsidRPr="00AA2E8D">
        <w:rPr>
          <w:rFonts w:ascii="Arial" w:hAnsi="Arial" w:cs="Arial"/>
          <w:lang w:val="en-US"/>
        </w:rPr>
        <w:t xml:space="preserve"> Can İpekçi</w:t>
      </w:r>
    </w:p>
    <w:p w14:paraId="1A57E9A5" w14:textId="6376A000" w:rsidR="00F34BBB" w:rsidRPr="00AA2E8D" w:rsidRDefault="00AA2E8D" w:rsidP="00AC39D7">
      <w:pPr>
        <w:jc w:val="both"/>
        <w:rPr>
          <w:rFonts w:ascii="Arial" w:hAnsi="Arial" w:cs="Arial"/>
          <w:lang w:val="en-US"/>
        </w:rPr>
      </w:pPr>
      <w:r w:rsidRPr="000946B8">
        <w:rPr>
          <w:rFonts w:ascii="Arial" w:hAnsi="Arial" w:cs="Arial"/>
          <w:lang w:val="en-US"/>
        </w:rPr>
        <w:t>ilkancanipekci@sabanciuniv.edu</w:t>
      </w:r>
      <w:r w:rsidR="00F34BBB" w:rsidRPr="00AA2E8D">
        <w:rPr>
          <w:rFonts w:ascii="Arial" w:hAnsi="Arial" w:cs="Arial"/>
          <w:lang w:val="en-US"/>
        </w:rPr>
        <w:t xml:space="preserve"> </w:t>
      </w:r>
    </w:p>
    <w:p w14:paraId="75CBC9AE" w14:textId="77777777" w:rsidR="00F34BBB" w:rsidRPr="00AA2E8D" w:rsidRDefault="00F34BBB" w:rsidP="00AC39D7">
      <w:pPr>
        <w:jc w:val="both"/>
        <w:rPr>
          <w:rFonts w:ascii="Arial" w:hAnsi="Arial" w:cs="Arial"/>
          <w:lang w:val="en-US"/>
        </w:rPr>
      </w:pPr>
    </w:p>
    <w:p w14:paraId="37A1966B" w14:textId="37F00819" w:rsidR="00101571" w:rsidRPr="00AA2E8D" w:rsidRDefault="00AA2E8D" w:rsidP="00101571">
      <w:pPr>
        <w:jc w:val="both"/>
        <w:rPr>
          <w:rFonts w:ascii="Arial" w:hAnsi="Arial" w:cs="Arial"/>
          <w:lang w:val="en-US"/>
        </w:rPr>
      </w:pPr>
      <w:r w:rsidRPr="00AA2E8D">
        <w:rPr>
          <w:rFonts w:ascii="Arial" w:hAnsi="Arial" w:cs="Arial"/>
          <w:lang w:val="en-US"/>
        </w:rPr>
        <w:t xml:space="preserve">Link for </w:t>
      </w:r>
      <w:r w:rsidR="00101571" w:rsidRPr="00AA2E8D">
        <w:rPr>
          <w:rFonts w:ascii="Arial" w:hAnsi="Arial" w:cs="Arial"/>
          <w:lang w:val="en-US"/>
        </w:rPr>
        <w:t>Zoom Meeting</w:t>
      </w:r>
    </w:p>
    <w:p w14:paraId="4D1448CF" w14:textId="77777777" w:rsidR="00101571" w:rsidRPr="00AA2E8D" w:rsidRDefault="00101571" w:rsidP="00101571">
      <w:pPr>
        <w:jc w:val="both"/>
        <w:rPr>
          <w:rFonts w:ascii="Arial" w:hAnsi="Arial" w:cs="Arial"/>
          <w:lang w:val="en-US"/>
        </w:rPr>
      </w:pPr>
      <w:r w:rsidRPr="00AA2E8D">
        <w:rPr>
          <w:rFonts w:ascii="Arial" w:hAnsi="Arial" w:cs="Arial"/>
          <w:lang w:val="en-US"/>
        </w:rPr>
        <w:t>https://sabanciuniv.zoom.us/j/3921680787</w:t>
      </w:r>
    </w:p>
    <w:p w14:paraId="1E3A010C" w14:textId="77777777" w:rsidR="00101571" w:rsidRPr="00AA2E8D" w:rsidRDefault="00101571" w:rsidP="00101571">
      <w:pPr>
        <w:jc w:val="both"/>
        <w:rPr>
          <w:rFonts w:ascii="Arial" w:hAnsi="Arial" w:cs="Arial"/>
          <w:lang w:val="en-US"/>
        </w:rPr>
      </w:pPr>
    </w:p>
    <w:p w14:paraId="12756A27" w14:textId="77777777" w:rsidR="00AA2E8D" w:rsidRPr="00AA2E8D" w:rsidRDefault="002C53C7" w:rsidP="00AC39D7">
      <w:pPr>
        <w:jc w:val="both"/>
        <w:rPr>
          <w:rFonts w:ascii="Arial" w:hAnsi="Arial" w:cs="Arial"/>
          <w:lang w:val="en-US"/>
        </w:rPr>
      </w:pPr>
      <w:r w:rsidRPr="00AA2E8D">
        <w:rPr>
          <w:rFonts w:ascii="Arial" w:hAnsi="Arial" w:cs="Arial"/>
          <w:lang w:val="en-US"/>
        </w:rPr>
        <w:t xml:space="preserve">Link for ANTH 468/568 WhatsApp group: </w:t>
      </w:r>
    </w:p>
    <w:p w14:paraId="1189E42C" w14:textId="36205BFB" w:rsidR="002C53C7" w:rsidRDefault="00AA2E8D" w:rsidP="00AC39D7">
      <w:pPr>
        <w:jc w:val="both"/>
        <w:rPr>
          <w:rFonts w:ascii="Arial" w:hAnsi="Arial" w:cs="Arial"/>
          <w:lang w:val="en-US"/>
        </w:rPr>
      </w:pPr>
      <w:r w:rsidRPr="00AA2E8D">
        <w:rPr>
          <w:rFonts w:ascii="Arial" w:hAnsi="Arial" w:cs="Arial"/>
          <w:lang w:val="en-US"/>
        </w:rPr>
        <w:t>https://chat.whatsapp.com/LsWHoyK8nfF9qhHZJrfsbo</w:t>
      </w:r>
    </w:p>
    <w:p w14:paraId="71C09821" w14:textId="77777777" w:rsidR="002C53C7" w:rsidRPr="00DC564F" w:rsidRDefault="002C53C7" w:rsidP="00AC39D7">
      <w:pPr>
        <w:jc w:val="both"/>
        <w:rPr>
          <w:rFonts w:ascii="Arial" w:hAnsi="Arial" w:cs="Arial"/>
          <w:lang w:val="en-US"/>
        </w:rPr>
      </w:pPr>
    </w:p>
    <w:p w14:paraId="650B5E78" w14:textId="77777777" w:rsidR="00AC39D7" w:rsidRPr="00DC564F" w:rsidRDefault="00AC39D7" w:rsidP="00AC39D7">
      <w:pPr>
        <w:pStyle w:val="Quote"/>
        <w:jc w:val="both"/>
        <w:rPr>
          <w:rFonts w:ascii="Arial" w:hAnsi="Arial" w:cs="Arial"/>
          <w:b/>
          <w:i w:val="0"/>
          <w:sz w:val="24"/>
          <w:szCs w:val="24"/>
        </w:rPr>
      </w:pPr>
      <w:r w:rsidRPr="00DC564F">
        <w:rPr>
          <w:rFonts w:ascii="Arial" w:hAnsi="Arial" w:cs="Arial"/>
          <w:b/>
          <w:i w:val="0"/>
          <w:sz w:val="24"/>
          <w:szCs w:val="24"/>
        </w:rPr>
        <w:t xml:space="preserve">Course Outlines </w:t>
      </w:r>
    </w:p>
    <w:p w14:paraId="00341E94" w14:textId="2BEA162B" w:rsidR="00AC39D7" w:rsidRPr="00DC564F" w:rsidRDefault="00F34BBB" w:rsidP="00AC39D7">
      <w:pPr>
        <w:pStyle w:val="Quote"/>
        <w:spacing w:line="240" w:lineRule="auto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Ethnography</w:t>
      </w:r>
      <w:r w:rsidR="00AC39D7">
        <w:rPr>
          <w:rFonts w:ascii="Arial" w:hAnsi="Arial" w:cs="Arial"/>
          <w:i w:val="0"/>
          <w:sz w:val="24"/>
          <w:szCs w:val="24"/>
        </w:rPr>
        <w:t xml:space="preserve"> </w:t>
      </w:r>
      <w:r w:rsidR="00AC39D7" w:rsidRPr="0045492A">
        <w:rPr>
          <w:rFonts w:ascii="Arial" w:hAnsi="Arial" w:cs="Arial"/>
          <w:i w:val="0"/>
          <w:sz w:val="24"/>
          <w:szCs w:val="24"/>
        </w:rPr>
        <w:t xml:space="preserve">refers both to the main </w:t>
      </w:r>
      <w:r w:rsidR="00AC39D7">
        <w:rPr>
          <w:rFonts w:ascii="Arial" w:hAnsi="Arial" w:cs="Arial"/>
          <w:i w:val="0"/>
          <w:sz w:val="24"/>
          <w:szCs w:val="24"/>
        </w:rPr>
        <w:t xml:space="preserve">qualitative research </w:t>
      </w:r>
      <w:r w:rsidR="00AC39D7" w:rsidRPr="0045492A">
        <w:rPr>
          <w:rFonts w:ascii="Arial" w:hAnsi="Arial" w:cs="Arial"/>
          <w:i w:val="0"/>
          <w:sz w:val="24"/>
          <w:szCs w:val="24"/>
        </w:rPr>
        <w:t>method</w:t>
      </w:r>
      <w:r w:rsidR="00AC39D7">
        <w:rPr>
          <w:rFonts w:ascii="Arial" w:hAnsi="Arial" w:cs="Arial"/>
          <w:i w:val="0"/>
          <w:sz w:val="24"/>
          <w:szCs w:val="24"/>
        </w:rPr>
        <w:t>s</w:t>
      </w:r>
      <w:r w:rsidR="00AC39D7" w:rsidRPr="0045492A">
        <w:rPr>
          <w:rFonts w:ascii="Arial" w:hAnsi="Arial" w:cs="Arial"/>
          <w:i w:val="0"/>
          <w:sz w:val="24"/>
          <w:szCs w:val="24"/>
        </w:rPr>
        <w:t xml:space="preserve"> and the written product of anthropological research. </w:t>
      </w:r>
      <w:r w:rsidR="00AC39D7" w:rsidRPr="00DC564F">
        <w:rPr>
          <w:rFonts w:ascii="Arial" w:hAnsi="Arial" w:cs="Arial"/>
          <w:i w:val="0"/>
          <w:sz w:val="24"/>
          <w:szCs w:val="24"/>
        </w:rPr>
        <w:t xml:space="preserve">This course aims to prepare students to design and develop </w:t>
      </w:r>
      <w:r w:rsidR="00AC39D7">
        <w:rPr>
          <w:rFonts w:ascii="Arial" w:hAnsi="Arial" w:cs="Arial"/>
          <w:i w:val="0"/>
          <w:sz w:val="24"/>
          <w:szCs w:val="24"/>
        </w:rPr>
        <w:t xml:space="preserve">ethnographic </w:t>
      </w:r>
      <w:r w:rsidR="00AC39D7" w:rsidRPr="00DC564F">
        <w:rPr>
          <w:rFonts w:ascii="Arial" w:hAnsi="Arial" w:cs="Arial"/>
          <w:i w:val="0"/>
          <w:sz w:val="24"/>
          <w:szCs w:val="24"/>
        </w:rPr>
        <w:t xml:space="preserve">projects. Throughout the course students will get familiar with the main tools of conducting </w:t>
      </w:r>
      <w:r w:rsidR="00AC39D7">
        <w:rPr>
          <w:rFonts w:ascii="Arial" w:hAnsi="Arial" w:cs="Arial"/>
          <w:i w:val="0"/>
          <w:sz w:val="24"/>
          <w:szCs w:val="24"/>
        </w:rPr>
        <w:t xml:space="preserve">ethnographic </w:t>
      </w:r>
      <w:r w:rsidR="00AC39D7" w:rsidRPr="00DC564F">
        <w:rPr>
          <w:rFonts w:ascii="Arial" w:hAnsi="Arial" w:cs="Arial"/>
          <w:i w:val="0"/>
          <w:sz w:val="24"/>
          <w:szCs w:val="24"/>
        </w:rPr>
        <w:t xml:space="preserve">research step by step. We will begin by examining what </w:t>
      </w:r>
      <w:r w:rsidR="00AC39D7">
        <w:rPr>
          <w:rFonts w:ascii="Arial" w:hAnsi="Arial" w:cs="Arial"/>
          <w:i w:val="0"/>
          <w:sz w:val="24"/>
          <w:szCs w:val="24"/>
        </w:rPr>
        <w:t xml:space="preserve">anthropological </w:t>
      </w:r>
      <w:r w:rsidR="00AC39D7" w:rsidRPr="00DC564F">
        <w:rPr>
          <w:rFonts w:ascii="Arial" w:hAnsi="Arial" w:cs="Arial"/>
          <w:i w:val="0"/>
          <w:sz w:val="24"/>
          <w:szCs w:val="24"/>
        </w:rPr>
        <w:t>research is,</w:t>
      </w:r>
      <w:r w:rsidR="00AC39D7">
        <w:rPr>
          <w:rFonts w:ascii="Arial" w:hAnsi="Arial" w:cs="Arial"/>
          <w:i w:val="0"/>
          <w:sz w:val="24"/>
          <w:szCs w:val="24"/>
        </w:rPr>
        <w:t xml:space="preserve"> samples of ethnographic writing, its short history,</w:t>
      </w:r>
      <w:r w:rsidR="00AC39D7" w:rsidRPr="00DC564F">
        <w:rPr>
          <w:rFonts w:ascii="Arial" w:hAnsi="Arial" w:cs="Arial"/>
          <w:i w:val="0"/>
          <w:sz w:val="24"/>
          <w:szCs w:val="24"/>
        </w:rPr>
        <w:t xml:space="preserve"> how it is designed, and what kind of a research field it describes and sets out to explore. We will then move on to understanding how some basic </w:t>
      </w:r>
      <w:r w:rsidR="00AC39D7">
        <w:rPr>
          <w:rFonts w:ascii="Arial" w:hAnsi="Arial" w:cs="Arial"/>
          <w:i w:val="0"/>
          <w:sz w:val="24"/>
          <w:szCs w:val="24"/>
        </w:rPr>
        <w:t xml:space="preserve">anthropological </w:t>
      </w:r>
      <w:r w:rsidR="00AC39D7" w:rsidRPr="00DC564F">
        <w:rPr>
          <w:rFonts w:ascii="Arial" w:hAnsi="Arial" w:cs="Arial"/>
          <w:i w:val="0"/>
          <w:sz w:val="24"/>
          <w:szCs w:val="24"/>
        </w:rPr>
        <w:t xml:space="preserve">research methods are put to practice. </w:t>
      </w:r>
    </w:p>
    <w:p w14:paraId="6A85C657" w14:textId="77777777" w:rsidR="00AC39D7" w:rsidRDefault="00AC39D7" w:rsidP="00AC39D7">
      <w:pPr>
        <w:pStyle w:val="Quote"/>
        <w:spacing w:line="240" w:lineRule="auto"/>
        <w:jc w:val="both"/>
        <w:rPr>
          <w:rFonts w:ascii="Arial" w:hAnsi="Arial" w:cs="Arial"/>
          <w:i w:val="0"/>
          <w:sz w:val="24"/>
          <w:szCs w:val="24"/>
        </w:rPr>
      </w:pPr>
      <w:r w:rsidRPr="00DC564F">
        <w:rPr>
          <w:rFonts w:ascii="Arial" w:hAnsi="Arial" w:cs="Arial"/>
          <w:i w:val="0"/>
          <w:sz w:val="24"/>
          <w:szCs w:val="24"/>
        </w:rPr>
        <w:t xml:space="preserve">Students will both read about, and try out methods such as participant observation and fieldnote taking, interviewing, narrative analysis of both </w:t>
      </w:r>
      <w:r>
        <w:rPr>
          <w:rFonts w:ascii="Arial" w:hAnsi="Arial" w:cs="Arial"/>
          <w:i w:val="0"/>
          <w:sz w:val="24"/>
          <w:szCs w:val="24"/>
        </w:rPr>
        <w:t xml:space="preserve">topical life stories, </w:t>
      </w:r>
      <w:r w:rsidRPr="00DC564F">
        <w:rPr>
          <w:rFonts w:ascii="Arial" w:hAnsi="Arial" w:cs="Arial"/>
          <w:i w:val="0"/>
          <w:sz w:val="24"/>
          <w:szCs w:val="24"/>
        </w:rPr>
        <w:t>fiction and nonfiction texts (such as novels, historical archives, and legal documents</w:t>
      </w:r>
      <w:r>
        <w:rPr>
          <w:rFonts w:ascii="Arial" w:hAnsi="Arial" w:cs="Arial"/>
          <w:i w:val="0"/>
          <w:sz w:val="24"/>
          <w:szCs w:val="24"/>
        </w:rPr>
        <w:t>)</w:t>
      </w:r>
      <w:r w:rsidRPr="00DC564F">
        <w:rPr>
          <w:rFonts w:ascii="Arial" w:hAnsi="Arial" w:cs="Arial"/>
          <w:i w:val="0"/>
          <w:sz w:val="24"/>
          <w:szCs w:val="24"/>
        </w:rPr>
        <w:t xml:space="preserve">. </w:t>
      </w:r>
    </w:p>
    <w:p w14:paraId="7DD992F1" w14:textId="77777777" w:rsidR="00E00C28" w:rsidRDefault="00AC39D7" w:rsidP="00AC39D7">
      <w:pPr>
        <w:pStyle w:val="Quote"/>
        <w:spacing w:line="240" w:lineRule="auto"/>
        <w:jc w:val="both"/>
        <w:rPr>
          <w:rFonts w:ascii="Arial" w:hAnsi="Arial" w:cs="Arial"/>
          <w:i w:val="0"/>
          <w:sz w:val="24"/>
          <w:szCs w:val="24"/>
          <w:u w:val="single"/>
        </w:rPr>
      </w:pPr>
      <w:r w:rsidRPr="00DC564F">
        <w:rPr>
          <w:rFonts w:ascii="Arial" w:hAnsi="Arial" w:cs="Arial"/>
          <w:i w:val="0"/>
          <w:sz w:val="24"/>
          <w:szCs w:val="24"/>
        </w:rPr>
        <w:t>This course will allow you to practice and develop research skills that could be applicable to a under/graduate research projects or employment after graduation. Undergraduate student may also use their research projects/papers as a sample work for graduate applications.</w:t>
      </w:r>
      <w:r w:rsidR="00F34BBB" w:rsidRPr="00F34BBB">
        <w:rPr>
          <w:rFonts w:ascii="Arial" w:hAnsi="Arial" w:cs="Arial"/>
          <w:i w:val="0"/>
          <w:sz w:val="24"/>
          <w:szCs w:val="24"/>
          <w:u w:val="single"/>
        </w:rPr>
        <w:t xml:space="preserve"> </w:t>
      </w:r>
    </w:p>
    <w:p w14:paraId="2916E8C0" w14:textId="491BB754" w:rsidR="00AC39D7" w:rsidRPr="000946B8" w:rsidRDefault="00F34BBB" w:rsidP="00AC39D7">
      <w:pPr>
        <w:pStyle w:val="Quote"/>
        <w:spacing w:line="240" w:lineRule="auto"/>
        <w:jc w:val="both"/>
        <w:rPr>
          <w:rFonts w:ascii="Arial" w:hAnsi="Arial" w:cs="Arial"/>
          <w:i w:val="0"/>
          <w:sz w:val="24"/>
          <w:szCs w:val="24"/>
          <w:u w:val="single"/>
        </w:rPr>
      </w:pPr>
      <w:r>
        <w:rPr>
          <w:rFonts w:ascii="Arial" w:hAnsi="Arial" w:cs="Arial"/>
          <w:i w:val="0"/>
          <w:sz w:val="24"/>
          <w:szCs w:val="24"/>
          <w:u w:val="single"/>
        </w:rPr>
        <w:t xml:space="preserve">Ethnography is </w:t>
      </w:r>
      <w:r w:rsidRPr="00DC564F">
        <w:rPr>
          <w:rFonts w:ascii="Arial" w:hAnsi="Arial" w:cs="Arial"/>
          <w:i w:val="0"/>
          <w:sz w:val="24"/>
          <w:szCs w:val="24"/>
          <w:u w:val="single"/>
        </w:rPr>
        <w:t>best learned through hands-on practice</w:t>
      </w:r>
      <w:r w:rsidR="00E00C28">
        <w:rPr>
          <w:rFonts w:ascii="Arial" w:hAnsi="Arial" w:cs="Arial"/>
          <w:i w:val="0"/>
          <w:sz w:val="24"/>
          <w:szCs w:val="24"/>
          <w:u w:val="single"/>
        </w:rPr>
        <w:t>.</w:t>
      </w:r>
    </w:p>
    <w:p w14:paraId="6EEBDA40" w14:textId="6E15CF51" w:rsidR="00AC39D7" w:rsidRDefault="00AC39D7" w:rsidP="00AC39D7">
      <w:pPr>
        <w:jc w:val="both"/>
        <w:rPr>
          <w:rFonts w:ascii="Arial" w:hAnsi="Arial" w:cs="Arial"/>
          <w:b/>
          <w:lang w:val="en-US"/>
        </w:rPr>
      </w:pPr>
      <w:r w:rsidRPr="00DC564F">
        <w:rPr>
          <w:rFonts w:ascii="Arial" w:hAnsi="Arial" w:cs="Arial"/>
          <w:b/>
          <w:lang w:val="en-US"/>
        </w:rPr>
        <w:t xml:space="preserve">Requirements </w:t>
      </w:r>
    </w:p>
    <w:p w14:paraId="55BF5906" w14:textId="77777777" w:rsidR="00F34BBB" w:rsidRPr="00DC564F" w:rsidRDefault="00F34BBB" w:rsidP="00AC39D7">
      <w:pPr>
        <w:jc w:val="both"/>
        <w:rPr>
          <w:rFonts w:ascii="Arial" w:hAnsi="Arial" w:cs="Arial"/>
          <w:b/>
          <w:lang w:val="en-US"/>
        </w:rPr>
      </w:pPr>
    </w:p>
    <w:p w14:paraId="58406A6E" w14:textId="6DBFB910" w:rsidR="00EF7B4E" w:rsidRDefault="00AC39D7" w:rsidP="00AC39D7">
      <w:pPr>
        <w:jc w:val="both"/>
        <w:rPr>
          <w:rFonts w:ascii="Arial" w:hAnsi="Arial" w:cs="Arial"/>
          <w:lang w:val="en-US"/>
        </w:rPr>
      </w:pPr>
      <w:r w:rsidRPr="00DC564F">
        <w:rPr>
          <w:rFonts w:ascii="Arial" w:hAnsi="Arial" w:cs="Arial"/>
          <w:lang w:val="en-US"/>
        </w:rPr>
        <w:t>This</w:t>
      </w:r>
      <w:r w:rsidRPr="00DC564F">
        <w:rPr>
          <w:rFonts w:ascii="MS Gothic" w:eastAsia="MS Gothic" w:hAnsi="MS Gothic" w:cs="MS Gothic" w:hint="eastAsia"/>
          <w:lang w:val="en-US"/>
        </w:rPr>
        <w:t> </w:t>
      </w:r>
      <w:r w:rsidRPr="00DC564F">
        <w:rPr>
          <w:rFonts w:ascii="Arial" w:hAnsi="Arial" w:cs="Arial"/>
          <w:lang w:val="en-US"/>
        </w:rPr>
        <w:t>course</w:t>
      </w:r>
      <w:r w:rsidRPr="00DC564F">
        <w:rPr>
          <w:rFonts w:ascii="MS Gothic" w:eastAsia="MS Gothic" w:hAnsi="MS Gothic" w:cs="MS Gothic" w:hint="eastAsia"/>
          <w:lang w:val="en-US"/>
        </w:rPr>
        <w:t> </w:t>
      </w:r>
      <w:r w:rsidRPr="00DC564F">
        <w:rPr>
          <w:rFonts w:ascii="Arial" w:hAnsi="Arial" w:cs="Arial"/>
          <w:lang w:val="en-US"/>
        </w:rPr>
        <w:t>requires</w:t>
      </w:r>
      <w:r w:rsidRPr="00DC564F">
        <w:rPr>
          <w:rFonts w:ascii="MS Gothic" w:eastAsia="MS Gothic" w:hAnsi="MS Gothic" w:cs="MS Gothic" w:hint="eastAsia"/>
          <w:lang w:val="en-US"/>
        </w:rPr>
        <w:t> </w:t>
      </w:r>
      <w:r w:rsidRPr="00DC564F">
        <w:rPr>
          <w:rFonts w:ascii="Arial" w:hAnsi="Arial" w:cs="Arial"/>
          <w:lang w:val="en-US"/>
        </w:rPr>
        <w:t>the</w:t>
      </w:r>
      <w:r w:rsidRPr="00DC564F">
        <w:rPr>
          <w:rFonts w:ascii="MS Gothic" w:eastAsia="MS Gothic" w:hAnsi="MS Gothic" w:cs="MS Gothic" w:hint="eastAsia"/>
          <w:lang w:val="en-US"/>
        </w:rPr>
        <w:t> </w:t>
      </w:r>
      <w:r w:rsidRPr="00DC564F">
        <w:rPr>
          <w:rFonts w:ascii="Arial" w:hAnsi="Arial" w:cs="Arial"/>
          <w:lang w:val="en-US"/>
        </w:rPr>
        <w:t>active</w:t>
      </w:r>
      <w:r w:rsidRPr="00DC564F">
        <w:rPr>
          <w:rFonts w:ascii="MS Gothic" w:eastAsia="MS Gothic" w:hAnsi="MS Gothic" w:cs="MS Gothic" w:hint="eastAsia"/>
          <w:lang w:val="en-US"/>
        </w:rPr>
        <w:t> </w:t>
      </w:r>
      <w:r w:rsidRPr="00DC564F">
        <w:rPr>
          <w:rFonts w:ascii="Arial" w:hAnsi="Arial" w:cs="Arial"/>
          <w:lang w:val="en-US"/>
        </w:rPr>
        <w:t>participation</w:t>
      </w:r>
      <w:r w:rsidRPr="00DC564F">
        <w:rPr>
          <w:rFonts w:ascii="MS Gothic" w:eastAsia="MS Gothic" w:hAnsi="MS Gothic" w:cs="MS Gothic" w:hint="eastAsia"/>
          <w:lang w:val="en-US"/>
        </w:rPr>
        <w:t> </w:t>
      </w:r>
      <w:r w:rsidRPr="00DC564F">
        <w:rPr>
          <w:rFonts w:ascii="Arial" w:hAnsi="Arial" w:cs="Arial"/>
          <w:lang w:val="en-US"/>
        </w:rPr>
        <w:t>of</w:t>
      </w:r>
      <w:r w:rsidRPr="00DC564F">
        <w:rPr>
          <w:rFonts w:ascii="MS Gothic" w:eastAsia="MS Gothic" w:hAnsi="MS Gothic" w:cs="MS Gothic" w:hint="eastAsia"/>
          <w:lang w:val="en-US"/>
        </w:rPr>
        <w:t> </w:t>
      </w:r>
      <w:r w:rsidRPr="00DC564F">
        <w:rPr>
          <w:rFonts w:ascii="Arial" w:hAnsi="Arial" w:cs="Arial"/>
          <w:lang w:val="en-US"/>
        </w:rPr>
        <w:t>all</w:t>
      </w:r>
      <w:r w:rsidRPr="00DC564F">
        <w:rPr>
          <w:rFonts w:ascii="MS Gothic" w:eastAsia="MS Gothic" w:hAnsi="MS Gothic" w:cs="MS Gothic" w:hint="eastAsia"/>
          <w:lang w:val="en-US"/>
        </w:rPr>
        <w:t> </w:t>
      </w:r>
      <w:r w:rsidRPr="00DC564F">
        <w:rPr>
          <w:rFonts w:ascii="Arial" w:hAnsi="Arial" w:cs="Arial"/>
          <w:lang w:val="en-US"/>
        </w:rPr>
        <w:t>class</w:t>
      </w:r>
      <w:r w:rsidRPr="00DC564F">
        <w:rPr>
          <w:rFonts w:ascii="MS Gothic" w:eastAsia="MS Gothic" w:hAnsi="MS Gothic" w:cs="MS Gothic" w:hint="eastAsia"/>
          <w:lang w:val="en-US"/>
        </w:rPr>
        <w:t> </w:t>
      </w:r>
      <w:r w:rsidRPr="00DC564F">
        <w:rPr>
          <w:rFonts w:ascii="Arial" w:hAnsi="Arial" w:cs="Arial"/>
          <w:lang w:val="en-US"/>
        </w:rPr>
        <w:t>members</w:t>
      </w:r>
      <w:r w:rsidRPr="00DC564F">
        <w:rPr>
          <w:rFonts w:ascii="MS Gothic" w:eastAsia="MS Gothic" w:hAnsi="MS Gothic" w:cs="MS Gothic" w:hint="eastAsia"/>
          <w:lang w:val="en-US"/>
        </w:rPr>
        <w:t> </w:t>
      </w:r>
      <w:r w:rsidRPr="00DC564F">
        <w:rPr>
          <w:rFonts w:ascii="Arial" w:hAnsi="Arial" w:cs="Arial"/>
          <w:lang w:val="en-US"/>
        </w:rPr>
        <w:t>through</w:t>
      </w:r>
      <w:r w:rsidRPr="00DC564F">
        <w:rPr>
          <w:rFonts w:ascii="MS Gothic" w:eastAsia="MS Gothic" w:hAnsi="MS Gothic" w:cs="MS Gothic" w:hint="eastAsia"/>
          <w:lang w:val="en-US"/>
        </w:rPr>
        <w:t> </w:t>
      </w:r>
      <w:r w:rsidRPr="00DC564F">
        <w:rPr>
          <w:rFonts w:ascii="Arial" w:hAnsi="Arial" w:cs="Arial"/>
          <w:lang w:val="en-US"/>
        </w:rPr>
        <w:t>small</w:t>
      </w:r>
      <w:r w:rsidRPr="00DC564F">
        <w:rPr>
          <w:rFonts w:ascii="MS Gothic" w:eastAsia="MS Gothic" w:hAnsi="MS Gothic" w:cs="MS Gothic" w:hint="eastAsia"/>
          <w:lang w:val="en-US"/>
        </w:rPr>
        <w:t> </w:t>
      </w:r>
      <w:r w:rsidRPr="00DC564F">
        <w:rPr>
          <w:rFonts w:ascii="Arial" w:hAnsi="Arial" w:cs="Arial"/>
          <w:lang w:val="en-US"/>
        </w:rPr>
        <w:t>and</w:t>
      </w:r>
      <w:r w:rsidRPr="00DC564F">
        <w:rPr>
          <w:rFonts w:ascii="MS Gothic" w:eastAsia="MS Gothic" w:hAnsi="MS Gothic" w:cs="MS Gothic" w:hint="eastAsia"/>
          <w:lang w:val="en-US"/>
        </w:rPr>
        <w:t> </w:t>
      </w:r>
      <w:r w:rsidRPr="00DC564F">
        <w:rPr>
          <w:rFonts w:ascii="Arial" w:hAnsi="Arial" w:cs="Arial"/>
          <w:lang w:val="en-US"/>
        </w:rPr>
        <w:t>large</w:t>
      </w:r>
      <w:r w:rsidRPr="00DC564F">
        <w:rPr>
          <w:rFonts w:ascii="Cambria Math" w:hAnsi="Cambria Math" w:cs="Cambria Math"/>
          <w:lang w:val="en-US"/>
        </w:rPr>
        <w:t>‐</w:t>
      </w:r>
      <w:r w:rsidRPr="00DC564F">
        <w:rPr>
          <w:rFonts w:ascii="Arial" w:hAnsi="Arial" w:cs="Arial"/>
          <w:lang w:val="en-US"/>
        </w:rPr>
        <w:t>group</w:t>
      </w:r>
      <w:r w:rsidRPr="00DC564F">
        <w:rPr>
          <w:rFonts w:ascii="MS Gothic" w:eastAsia="MS Gothic" w:hAnsi="MS Gothic" w:cs="MS Gothic" w:hint="eastAsia"/>
          <w:lang w:val="en-US"/>
        </w:rPr>
        <w:t> </w:t>
      </w:r>
      <w:r w:rsidRPr="00DC564F">
        <w:rPr>
          <w:rFonts w:ascii="Arial" w:hAnsi="Arial" w:cs="Arial"/>
          <w:lang w:val="en-US"/>
        </w:rPr>
        <w:t>activities, class presentations, debate,</w:t>
      </w:r>
      <w:r w:rsidR="004C5E7B">
        <w:rPr>
          <w:rFonts w:ascii="Arial" w:hAnsi="Arial" w:cs="Arial"/>
          <w:lang w:val="en-US"/>
        </w:rPr>
        <w:t xml:space="preserve"> </w:t>
      </w:r>
      <w:r w:rsidR="000946B8">
        <w:rPr>
          <w:rFonts w:ascii="Arial" w:hAnsi="Arial" w:cs="Arial"/>
          <w:lang w:val="en-US"/>
        </w:rPr>
        <w:t>five</w:t>
      </w:r>
      <w:r w:rsidR="004C5E7B">
        <w:rPr>
          <w:rFonts w:ascii="Arial" w:hAnsi="Arial" w:cs="Arial"/>
          <w:lang w:val="en-US"/>
        </w:rPr>
        <w:t xml:space="preserve"> short reaction papers</w:t>
      </w:r>
      <w:r w:rsidRPr="00DC564F">
        <w:rPr>
          <w:rFonts w:ascii="Arial" w:hAnsi="Arial" w:cs="Arial"/>
          <w:lang w:val="en-US"/>
        </w:rPr>
        <w:t xml:space="preserve"> </w:t>
      </w:r>
      <w:r w:rsidRPr="00DC564F">
        <w:rPr>
          <w:rFonts w:ascii="MS Gothic" w:eastAsia="MS Gothic" w:hAnsi="MS Gothic" w:cs="MS Gothic" w:hint="eastAsia"/>
          <w:lang w:val="en-US"/>
        </w:rPr>
        <w:t> </w:t>
      </w:r>
      <w:r w:rsidRPr="00DC564F">
        <w:rPr>
          <w:rFonts w:ascii="Arial" w:hAnsi="Arial" w:cs="Arial"/>
          <w:lang w:val="en-US"/>
        </w:rPr>
        <w:t>and</w:t>
      </w:r>
      <w:r w:rsidR="000946B8">
        <w:rPr>
          <w:rFonts w:ascii="MS Gothic" w:eastAsia="MS Gothic" w:hAnsi="MS Gothic" w:cs="MS Gothic" w:hint="eastAsia"/>
          <w:lang w:val="en-US"/>
        </w:rPr>
        <w:t xml:space="preserve"> </w:t>
      </w:r>
      <w:r w:rsidR="000946B8" w:rsidRPr="000946B8">
        <w:rPr>
          <w:rFonts w:ascii="Arial" w:eastAsia="MS Gothic" w:hAnsi="Arial" w:cs="Arial"/>
          <w:lang w:val="en-US"/>
        </w:rPr>
        <w:t>in-class</w:t>
      </w:r>
      <w:r w:rsidR="000946B8">
        <w:rPr>
          <w:rFonts w:ascii="MS Gothic" w:eastAsia="MS Gothic" w:hAnsi="MS Gothic" w:cs="MS Gothic"/>
          <w:lang w:val="en-US"/>
        </w:rPr>
        <w:t xml:space="preserve"> </w:t>
      </w:r>
      <w:r w:rsidRPr="00DC564F">
        <w:rPr>
          <w:rFonts w:ascii="Arial" w:hAnsi="Arial" w:cs="Arial"/>
          <w:lang w:val="en-US"/>
        </w:rPr>
        <w:t>discussion. Students will be expected to write research proposal, conduct small-scale ethnographic fieldwork (practice in-depth interviewing, participant observation</w:t>
      </w:r>
      <w:r>
        <w:rPr>
          <w:rFonts w:ascii="Arial" w:hAnsi="Arial" w:cs="Arial"/>
          <w:lang w:val="en-US"/>
        </w:rPr>
        <w:t>, taking field notes</w:t>
      </w:r>
      <w:r w:rsidRPr="00DC564F">
        <w:rPr>
          <w:rFonts w:ascii="Arial" w:hAnsi="Arial" w:cs="Arial"/>
          <w:lang w:val="en-US"/>
        </w:rPr>
        <w:t xml:space="preserve">), discuss ethical matters and practice narrative analysis and try to make sense of their collected data. </w:t>
      </w:r>
    </w:p>
    <w:p w14:paraId="3EC24B0C" w14:textId="0B5F8CED" w:rsidR="00EF7B4E" w:rsidRPr="00EF7B4E" w:rsidRDefault="00EF7B4E" w:rsidP="00AC39D7">
      <w:pPr>
        <w:jc w:val="both"/>
        <w:rPr>
          <w:rFonts w:ascii="Arial" w:hAnsi="Arial" w:cs="Arial"/>
          <w:b/>
          <w:bCs/>
          <w:lang w:val="en-US"/>
        </w:rPr>
      </w:pPr>
      <w:r w:rsidRPr="00EF7B4E">
        <w:rPr>
          <w:rFonts w:ascii="Arial" w:hAnsi="Arial" w:cs="Arial"/>
          <w:b/>
          <w:bCs/>
          <w:lang w:val="en-US"/>
        </w:rPr>
        <w:lastRenderedPageBreak/>
        <w:t>Grading</w:t>
      </w:r>
    </w:p>
    <w:p w14:paraId="423C3F12" w14:textId="77777777" w:rsidR="00834A02" w:rsidRDefault="00834A02" w:rsidP="00AC39D7">
      <w:pPr>
        <w:jc w:val="both"/>
        <w:rPr>
          <w:rFonts w:ascii="Arial" w:hAnsi="Arial" w:cs="Arial"/>
          <w:lang w:val="en-US"/>
        </w:rPr>
      </w:pPr>
    </w:p>
    <w:p w14:paraId="19554B35" w14:textId="12D47BA9" w:rsidR="00834A02" w:rsidRPr="00834A02" w:rsidRDefault="00E00C28" w:rsidP="00834A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Research Project: </w:t>
      </w:r>
      <w:r w:rsidR="00834A02">
        <w:rPr>
          <w:rFonts w:ascii="Arial" w:hAnsi="Arial" w:cs="Arial"/>
          <w:lang w:val="en-US"/>
        </w:rPr>
        <w:t>Four a</w:t>
      </w:r>
      <w:r w:rsidR="00AC39D7" w:rsidRPr="00834A02">
        <w:rPr>
          <w:rFonts w:ascii="Arial" w:hAnsi="Arial" w:cs="Arial"/>
          <w:lang w:val="en-US"/>
        </w:rPr>
        <w:t xml:space="preserve">ssignments and final research paper: % </w:t>
      </w:r>
      <w:r w:rsidR="00DE2308" w:rsidRPr="00834A02">
        <w:rPr>
          <w:rFonts w:ascii="Arial" w:hAnsi="Arial" w:cs="Arial"/>
          <w:lang w:val="en-US"/>
        </w:rPr>
        <w:t>7</w:t>
      </w:r>
      <w:r w:rsidR="00AC39D7" w:rsidRPr="00834A02">
        <w:rPr>
          <w:rFonts w:ascii="Arial" w:hAnsi="Arial" w:cs="Arial"/>
          <w:lang w:val="en-US"/>
        </w:rPr>
        <w:t>0</w:t>
      </w:r>
    </w:p>
    <w:p w14:paraId="32A9324F" w14:textId="581DC607" w:rsidR="00834A02" w:rsidRPr="00834A02" w:rsidRDefault="00834A02" w:rsidP="00834A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834A02">
        <w:rPr>
          <w:rFonts w:ascii="Arial" w:hAnsi="Arial" w:cs="Arial"/>
          <w:lang w:val="en-US"/>
        </w:rPr>
        <w:t>P</w:t>
      </w:r>
      <w:r w:rsidR="00AC39D7" w:rsidRPr="00834A02">
        <w:rPr>
          <w:rFonts w:ascii="Arial" w:hAnsi="Arial" w:cs="Arial"/>
          <w:lang w:val="en-US"/>
        </w:rPr>
        <w:t xml:space="preserve">resentations and classroom participation </w:t>
      </w:r>
      <w:r w:rsidR="00DD586B" w:rsidRPr="00834A02">
        <w:rPr>
          <w:rFonts w:ascii="Arial" w:hAnsi="Arial" w:cs="Arial"/>
          <w:lang w:val="en-US"/>
        </w:rPr>
        <w:t>(all student cameras need to be on throughout the class in order to obtain participation points)</w:t>
      </w:r>
      <w:r w:rsidRPr="00834A02">
        <w:rPr>
          <w:rFonts w:ascii="Arial" w:hAnsi="Arial" w:cs="Arial"/>
          <w:lang w:val="en-US"/>
        </w:rPr>
        <w:t xml:space="preserve">: </w:t>
      </w:r>
      <w:r w:rsidR="00AC39D7" w:rsidRPr="00834A02">
        <w:rPr>
          <w:rFonts w:ascii="Arial" w:hAnsi="Arial" w:cs="Arial"/>
          <w:lang w:val="en-US"/>
        </w:rPr>
        <w:t>%</w:t>
      </w:r>
      <w:r w:rsidR="00A50385">
        <w:rPr>
          <w:rFonts w:ascii="Arial" w:hAnsi="Arial" w:cs="Arial"/>
          <w:lang w:val="en-US"/>
        </w:rPr>
        <w:t>30</w:t>
      </w:r>
      <w:r w:rsidR="00AC39D7" w:rsidRPr="00834A02">
        <w:rPr>
          <w:rFonts w:ascii="Arial" w:hAnsi="Arial" w:cs="Arial"/>
          <w:lang w:val="en-US"/>
        </w:rPr>
        <w:t>.</w:t>
      </w:r>
      <w:r w:rsidR="00DD586B" w:rsidRPr="00834A02">
        <w:rPr>
          <w:rFonts w:ascii="Arial" w:hAnsi="Arial" w:cs="Arial"/>
          <w:lang w:val="en-US"/>
        </w:rPr>
        <w:t xml:space="preserve"> </w:t>
      </w:r>
    </w:p>
    <w:p w14:paraId="4199BC53" w14:textId="44CCB7F7" w:rsidR="00AC39D7" w:rsidRPr="00DC564F" w:rsidRDefault="00AC39D7" w:rsidP="00AC39D7">
      <w:pPr>
        <w:jc w:val="both"/>
        <w:rPr>
          <w:rFonts w:ascii="Arial" w:hAnsi="Arial" w:cs="Arial"/>
          <w:lang w:val="en-US"/>
        </w:rPr>
      </w:pPr>
    </w:p>
    <w:p w14:paraId="2D3A5342" w14:textId="16FDA1C5" w:rsidR="00834A02" w:rsidRDefault="00834A02" w:rsidP="009A6059">
      <w:pPr>
        <w:ind w:left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Our research project is structured around four written assignments and a final paper: </w:t>
      </w:r>
    </w:p>
    <w:p w14:paraId="303B457B" w14:textId="77777777" w:rsidR="004238F0" w:rsidRDefault="004238F0" w:rsidP="009A6059">
      <w:pPr>
        <w:ind w:left="426"/>
        <w:jc w:val="both"/>
        <w:rPr>
          <w:rFonts w:ascii="Arial" w:hAnsi="Arial" w:cs="Arial"/>
          <w:lang w:val="en-US"/>
        </w:rPr>
      </w:pPr>
    </w:p>
    <w:p w14:paraId="3198D2D6" w14:textId="17F8DE78" w:rsidR="00834A02" w:rsidRDefault="004238F0" w:rsidP="00834A0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     1) Statement of Research Subject – Mandatory, zero points</w:t>
      </w:r>
    </w:p>
    <w:p w14:paraId="4EDD16A3" w14:textId="2D410DA7" w:rsidR="00834A02" w:rsidRPr="000946B8" w:rsidRDefault="004238F0" w:rsidP="004238F0">
      <w:pPr>
        <w:ind w:left="108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</w:t>
      </w:r>
      <w:r w:rsidR="00834A02">
        <w:rPr>
          <w:rFonts w:ascii="Arial" w:hAnsi="Arial" w:cs="Arial"/>
          <w:lang w:val="en-US"/>
        </w:rPr>
        <w:t xml:space="preserve">) </w:t>
      </w:r>
      <w:r w:rsidR="00834A02" w:rsidRPr="000946B8">
        <w:rPr>
          <w:rFonts w:ascii="Arial" w:hAnsi="Arial" w:cs="Arial"/>
          <w:lang w:val="en-US"/>
        </w:rPr>
        <w:t xml:space="preserve">Writing a research proposal: </w:t>
      </w:r>
      <w:r w:rsidR="00834A02">
        <w:rPr>
          <w:rFonts w:ascii="Arial" w:hAnsi="Arial" w:cs="Arial"/>
          <w:lang w:val="en-US"/>
        </w:rPr>
        <w:t>Y</w:t>
      </w:r>
      <w:r w:rsidR="00834A02" w:rsidRPr="000946B8">
        <w:rPr>
          <w:rFonts w:ascii="Arial" w:hAnsi="Arial" w:cs="Arial"/>
          <w:lang w:val="en-US"/>
        </w:rPr>
        <w:t>ou state your research topic (</w:t>
      </w:r>
      <w:r w:rsidR="00834A02">
        <w:rPr>
          <w:rFonts w:ascii="Arial" w:hAnsi="Arial" w:cs="Arial"/>
          <w:lang w:val="en-US"/>
        </w:rPr>
        <w:t xml:space="preserve">Further </w:t>
      </w:r>
      <w:r w:rsidR="00834A02" w:rsidRPr="000946B8">
        <w:rPr>
          <w:rFonts w:ascii="Arial" w:hAnsi="Arial" w:cs="Arial"/>
          <w:lang w:val="en-US"/>
        </w:rPr>
        <w:t xml:space="preserve">details will be shared </w:t>
      </w:r>
      <w:r w:rsidR="00834A02">
        <w:rPr>
          <w:rFonts w:ascii="Arial" w:hAnsi="Arial" w:cs="Arial"/>
          <w:lang w:val="en-US"/>
        </w:rPr>
        <w:t>in lectures</w:t>
      </w:r>
      <w:r w:rsidR="00834A02" w:rsidRPr="000946B8">
        <w:rPr>
          <w:rFonts w:ascii="Arial" w:hAnsi="Arial" w:cs="Arial"/>
          <w:lang w:val="en-US"/>
        </w:rPr>
        <w:t xml:space="preserve">) </w:t>
      </w:r>
      <w:r w:rsidR="00834A02">
        <w:rPr>
          <w:rFonts w:ascii="Arial" w:hAnsi="Arial" w:cs="Arial"/>
          <w:lang w:val="en-US"/>
        </w:rPr>
        <w:t>- 10 points</w:t>
      </w:r>
    </w:p>
    <w:p w14:paraId="12BA3C37" w14:textId="55C6C4D1" w:rsidR="00834A02" w:rsidRPr="00F34BBB" w:rsidRDefault="004238F0" w:rsidP="00834A02">
      <w:pPr>
        <w:ind w:left="720" w:firstLine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 w:rsidR="00834A02" w:rsidRPr="00F34BBB">
        <w:rPr>
          <w:rFonts w:ascii="Arial" w:hAnsi="Arial" w:cs="Arial"/>
          <w:lang w:val="en-US"/>
        </w:rPr>
        <w:t xml:space="preserve">) </w:t>
      </w:r>
      <w:r w:rsidR="00834A02">
        <w:rPr>
          <w:rFonts w:ascii="Arial" w:hAnsi="Arial" w:cs="Arial"/>
          <w:lang w:val="en-US"/>
        </w:rPr>
        <w:t>P</w:t>
      </w:r>
      <w:r w:rsidR="00834A02" w:rsidRPr="00F34BBB">
        <w:rPr>
          <w:rFonts w:ascii="Arial" w:hAnsi="Arial" w:cs="Arial"/>
          <w:lang w:val="en-US"/>
        </w:rPr>
        <w:t xml:space="preserve">reparing in-depth-interview questions </w:t>
      </w:r>
      <w:r w:rsidR="00834A02">
        <w:rPr>
          <w:rFonts w:ascii="Arial" w:hAnsi="Arial" w:cs="Arial"/>
          <w:lang w:val="en-US"/>
        </w:rPr>
        <w:t xml:space="preserve">- </w:t>
      </w:r>
      <w:r w:rsidR="00834A02" w:rsidRPr="00F34BBB">
        <w:rPr>
          <w:rFonts w:ascii="Arial" w:hAnsi="Arial" w:cs="Arial"/>
          <w:lang w:val="en-US"/>
        </w:rPr>
        <w:t>10</w:t>
      </w:r>
      <w:r w:rsidR="00834A02">
        <w:rPr>
          <w:rFonts w:ascii="Arial" w:hAnsi="Arial" w:cs="Arial"/>
          <w:lang w:val="en-US"/>
        </w:rPr>
        <w:t xml:space="preserve"> points</w:t>
      </w:r>
    </w:p>
    <w:p w14:paraId="0DA4CB06" w14:textId="5C503464" w:rsidR="00834A02" w:rsidRDefault="004238F0" w:rsidP="00834A02">
      <w:pPr>
        <w:ind w:left="372"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="00834A02">
        <w:rPr>
          <w:rFonts w:ascii="Arial" w:hAnsi="Arial" w:cs="Arial"/>
          <w:lang w:val="en-US"/>
        </w:rPr>
        <w:t>) Notes on conducted interviews and observations - 10 points</w:t>
      </w:r>
    </w:p>
    <w:p w14:paraId="060D4BC6" w14:textId="15B7F99F" w:rsidR="00834A02" w:rsidRDefault="004238F0" w:rsidP="00834A02">
      <w:pPr>
        <w:ind w:left="372"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 w:rsidR="00834A02">
        <w:rPr>
          <w:rFonts w:ascii="Arial" w:hAnsi="Arial" w:cs="Arial"/>
          <w:lang w:val="en-US"/>
        </w:rPr>
        <w:t>) Coding and Triangular Charts - 10 points</w:t>
      </w:r>
    </w:p>
    <w:p w14:paraId="47208CF2" w14:textId="0AAC81D6" w:rsidR="00834A02" w:rsidRPr="00DC564F" w:rsidRDefault="004238F0" w:rsidP="00834A02">
      <w:pPr>
        <w:ind w:left="372"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</w:t>
      </w:r>
      <w:r w:rsidR="00834A02">
        <w:rPr>
          <w:rFonts w:ascii="Arial" w:hAnsi="Arial" w:cs="Arial"/>
          <w:lang w:val="en-US"/>
        </w:rPr>
        <w:t>) Research Paper - 30 points</w:t>
      </w:r>
    </w:p>
    <w:p w14:paraId="46CC0B96" w14:textId="77777777" w:rsidR="00834A02" w:rsidRDefault="00834A02" w:rsidP="00834A02">
      <w:pPr>
        <w:jc w:val="both"/>
        <w:rPr>
          <w:rFonts w:ascii="Arial" w:hAnsi="Arial" w:cs="Arial"/>
          <w:lang w:val="en-US"/>
        </w:rPr>
      </w:pPr>
    </w:p>
    <w:p w14:paraId="1CE55402" w14:textId="0A4D74A2" w:rsidR="00834A02" w:rsidRDefault="00834A02" w:rsidP="00834A0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Pr="00DC564F">
        <w:rPr>
          <w:rFonts w:ascii="Arial" w:hAnsi="Arial" w:cs="Arial"/>
          <w:lang w:val="en-US"/>
        </w:rPr>
        <w:t>tudents will prepare weekly class assignments and write a substantial research paper based on the findings of their ethnographic research, and they will present</w:t>
      </w:r>
      <w:r>
        <w:rPr>
          <w:rFonts w:ascii="Arial" w:hAnsi="Arial" w:cs="Arial"/>
          <w:lang w:val="en-US"/>
        </w:rPr>
        <w:t xml:space="preserve"> it at different stages of their research as well. </w:t>
      </w:r>
    </w:p>
    <w:p w14:paraId="288B6C3B" w14:textId="77777777" w:rsidR="00290ED8" w:rsidRDefault="00290ED8" w:rsidP="00AC39D7">
      <w:pPr>
        <w:jc w:val="both"/>
        <w:rPr>
          <w:rFonts w:ascii="Arial" w:hAnsi="Arial" w:cs="Arial"/>
          <w:lang w:val="en-US"/>
        </w:rPr>
      </w:pPr>
    </w:p>
    <w:p w14:paraId="7A6B3AED" w14:textId="766DA7DA" w:rsidR="00AC39D7" w:rsidRDefault="00834A02" w:rsidP="00AC39D7">
      <w:pPr>
        <w:jc w:val="both"/>
        <w:rPr>
          <w:rFonts w:ascii="Arial" w:hAnsi="Arial" w:cs="Arial"/>
          <w:lang w:val="en-US"/>
        </w:rPr>
      </w:pPr>
      <w:bookmarkStart w:id="0" w:name="_Hlk82765837"/>
      <w:r w:rsidRPr="00DC564F">
        <w:rPr>
          <w:rFonts w:ascii="Arial" w:hAnsi="Arial" w:cs="Arial"/>
          <w:lang w:val="en-US"/>
        </w:rPr>
        <w:t>All assignments will be submitted via Turnitin</w:t>
      </w:r>
      <w:r>
        <w:rPr>
          <w:rFonts w:ascii="Arial" w:hAnsi="Arial" w:cs="Arial"/>
          <w:lang w:val="en-US"/>
        </w:rPr>
        <w:t xml:space="preserve">. </w:t>
      </w:r>
      <w:r w:rsidR="00AC39D7" w:rsidRPr="00DC564F">
        <w:rPr>
          <w:rFonts w:ascii="Arial" w:hAnsi="Arial" w:cs="Arial"/>
          <w:lang w:val="en-US"/>
        </w:rPr>
        <w:t>Late submissions will NOT be accepted under any circumstances. If you are unable to submit your assignments due to serious illness, you must provide a medical certificate to the instructor</w:t>
      </w:r>
      <w:r w:rsidR="00AC39D7">
        <w:rPr>
          <w:rFonts w:ascii="Arial" w:hAnsi="Arial" w:cs="Arial"/>
          <w:lang w:val="en-US"/>
        </w:rPr>
        <w:t xml:space="preserve">. </w:t>
      </w:r>
      <w:r w:rsidR="00AC39D7" w:rsidRPr="00DC564F">
        <w:rPr>
          <w:rFonts w:ascii="Arial" w:hAnsi="Arial" w:cs="Arial"/>
          <w:lang w:val="en-US"/>
        </w:rPr>
        <w:t xml:space="preserve">In order to succeed in this course, students need to attend class regularly, complete readings, meet assignment deadlines and be prepared to participate in class discussion. </w:t>
      </w:r>
    </w:p>
    <w:p w14:paraId="67CD3D25" w14:textId="77777777" w:rsidR="00A409FA" w:rsidRDefault="00A409FA" w:rsidP="00AC39D7">
      <w:pPr>
        <w:jc w:val="both"/>
        <w:rPr>
          <w:rFonts w:ascii="Arial" w:hAnsi="Arial" w:cs="Arial"/>
          <w:lang w:val="en-US"/>
        </w:rPr>
      </w:pPr>
    </w:p>
    <w:p w14:paraId="77D2D1E1" w14:textId="77777777" w:rsidR="00A409FA" w:rsidRPr="00A409FA" w:rsidRDefault="00A409FA" w:rsidP="00A409FA">
      <w:pPr>
        <w:rPr>
          <w:rFonts w:ascii="Arial" w:hAnsi="Arial" w:cs="Arial"/>
        </w:rPr>
      </w:pPr>
      <w:r w:rsidRPr="00A409FA">
        <w:rPr>
          <w:rFonts w:ascii="Arial" w:hAnsi="Arial" w:cs="Arial"/>
        </w:rPr>
        <w:t>Copying and plagiarism (using someone else’s work without citation) will not be tolerated, and all assignments in this class are considered as exams in this respect.</w:t>
      </w:r>
    </w:p>
    <w:p w14:paraId="7AE43905" w14:textId="77777777" w:rsidR="00A409FA" w:rsidRPr="00DC564F" w:rsidRDefault="00A409FA" w:rsidP="00AC39D7">
      <w:pPr>
        <w:jc w:val="both"/>
        <w:rPr>
          <w:rFonts w:ascii="Arial" w:hAnsi="Arial" w:cs="Arial"/>
          <w:lang w:val="en-US"/>
        </w:rPr>
      </w:pPr>
    </w:p>
    <w:bookmarkEnd w:id="0"/>
    <w:p w14:paraId="7EC07C85" w14:textId="5A6CF0F1" w:rsidR="00AC39D7" w:rsidRDefault="00AC39D7" w:rsidP="00AC39D7">
      <w:pPr>
        <w:jc w:val="both"/>
        <w:rPr>
          <w:rFonts w:ascii="Arial" w:hAnsi="Arial" w:cs="Arial"/>
          <w:b/>
          <w:lang w:val="en-US"/>
        </w:rPr>
      </w:pPr>
    </w:p>
    <w:p w14:paraId="20643C5F" w14:textId="77777777" w:rsidR="00D75A90" w:rsidRDefault="00D75A90" w:rsidP="00AC39D7">
      <w:pPr>
        <w:jc w:val="both"/>
        <w:rPr>
          <w:rFonts w:ascii="Arial" w:hAnsi="Arial" w:cs="Arial"/>
          <w:b/>
          <w:lang w:val="en-US"/>
        </w:rPr>
      </w:pPr>
    </w:p>
    <w:p w14:paraId="39760635" w14:textId="77777777" w:rsidR="00AC39D7" w:rsidRDefault="00AC39D7" w:rsidP="00AC39D7">
      <w:pPr>
        <w:jc w:val="both"/>
        <w:rPr>
          <w:rFonts w:ascii="Arial" w:hAnsi="Arial" w:cs="Arial"/>
          <w:b/>
          <w:u w:val="single"/>
          <w:lang w:val="en-US"/>
        </w:rPr>
      </w:pPr>
      <w:bookmarkStart w:id="1" w:name="_Hlk82765848"/>
      <w:r>
        <w:rPr>
          <w:rFonts w:ascii="Arial" w:hAnsi="Arial" w:cs="Arial"/>
          <w:b/>
          <w:u w:val="single"/>
          <w:lang w:val="en-US"/>
        </w:rPr>
        <w:t>COURSE PLAN **</w:t>
      </w:r>
    </w:p>
    <w:p w14:paraId="7FD8FDE3" w14:textId="77777777" w:rsidR="00AC39D7" w:rsidRDefault="00AC39D7" w:rsidP="00AC39D7">
      <w:pPr>
        <w:jc w:val="both"/>
        <w:rPr>
          <w:rFonts w:ascii="Arial" w:hAnsi="Arial" w:cs="Arial"/>
          <w:b/>
          <w:u w:val="single"/>
          <w:lang w:val="en-US"/>
        </w:rPr>
      </w:pPr>
    </w:p>
    <w:p w14:paraId="4290D71D" w14:textId="4AF10B3F" w:rsidR="00AC39D7" w:rsidRPr="00DC564F" w:rsidRDefault="00AC39D7" w:rsidP="00AC39D7">
      <w:pPr>
        <w:jc w:val="both"/>
        <w:rPr>
          <w:rFonts w:ascii="Arial" w:hAnsi="Arial" w:cs="Arial"/>
          <w:b/>
          <w:u w:val="single"/>
          <w:lang w:val="en-US"/>
        </w:rPr>
      </w:pPr>
      <w:r w:rsidRPr="00DC564F">
        <w:rPr>
          <w:rFonts w:ascii="Arial" w:hAnsi="Arial" w:cs="Arial"/>
          <w:b/>
          <w:u w:val="single"/>
          <w:lang w:val="en-US"/>
        </w:rPr>
        <w:t>Week 1</w:t>
      </w:r>
      <w:r>
        <w:rPr>
          <w:rFonts w:ascii="Arial" w:hAnsi="Arial" w:cs="Arial"/>
          <w:b/>
          <w:u w:val="single"/>
          <w:lang w:val="en-US"/>
        </w:rPr>
        <w:t xml:space="preserve"> (</w:t>
      </w:r>
      <w:r w:rsidR="008B3D73">
        <w:rPr>
          <w:rFonts w:ascii="Arial" w:hAnsi="Arial" w:cs="Arial"/>
          <w:b/>
          <w:u w:val="single"/>
          <w:lang w:val="en-US"/>
        </w:rPr>
        <w:t>28</w:t>
      </w:r>
      <w:r>
        <w:rPr>
          <w:rFonts w:ascii="Arial" w:hAnsi="Arial" w:cs="Arial"/>
          <w:b/>
          <w:u w:val="single"/>
          <w:lang w:val="en-US"/>
        </w:rPr>
        <w:t xml:space="preserve"> September)</w:t>
      </w:r>
      <w:r w:rsidRPr="00DC564F"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  <w:lang w:val="en-US"/>
        </w:rPr>
        <w:t>Course Introduction and The Logic of Qualitative Methods</w:t>
      </w:r>
    </w:p>
    <w:bookmarkEnd w:id="1"/>
    <w:p w14:paraId="499951DF" w14:textId="77777777" w:rsidR="00AC39D7" w:rsidRDefault="00AC39D7" w:rsidP="006B4548">
      <w:pPr>
        <w:spacing w:before="240"/>
        <w:jc w:val="both"/>
        <w:rPr>
          <w:rFonts w:ascii="Arial" w:hAnsi="Arial" w:cs="Arial"/>
          <w:lang w:val="en-US"/>
        </w:rPr>
      </w:pPr>
      <w:r w:rsidRPr="00DC564F">
        <w:rPr>
          <w:rFonts w:ascii="Arial" w:hAnsi="Arial" w:cs="Arial"/>
          <w:lang w:val="en-US"/>
        </w:rPr>
        <w:t xml:space="preserve">Overview of the course, getting to know each other, brainstorming on your research topic for the course. </w:t>
      </w:r>
    </w:p>
    <w:p w14:paraId="19E6A5CA" w14:textId="77777777" w:rsidR="00AC39D7" w:rsidRDefault="00AC39D7" w:rsidP="00AC39D7">
      <w:pPr>
        <w:jc w:val="both"/>
        <w:rPr>
          <w:rFonts w:ascii="Arial" w:hAnsi="Arial" w:cs="Arial"/>
          <w:lang w:val="en-US"/>
        </w:rPr>
      </w:pPr>
    </w:p>
    <w:p w14:paraId="4072FEB0" w14:textId="47343CC7" w:rsidR="00AC39D7" w:rsidRDefault="00AC39D7" w:rsidP="00AC39D7">
      <w:pPr>
        <w:jc w:val="both"/>
        <w:rPr>
          <w:rFonts w:ascii="Arial" w:hAnsi="Arial" w:cs="Arial"/>
          <w:b/>
          <w:lang w:val="en-US"/>
        </w:rPr>
      </w:pPr>
      <w:r w:rsidRPr="002C53C7">
        <w:rPr>
          <w:rFonts w:ascii="Arial" w:hAnsi="Arial" w:cs="Arial"/>
          <w:b/>
          <w:lang w:val="en-US"/>
        </w:rPr>
        <w:t>Reading assignment</w:t>
      </w:r>
      <w:r w:rsidR="00015532">
        <w:rPr>
          <w:rFonts w:ascii="Arial" w:hAnsi="Arial" w:cs="Arial"/>
          <w:b/>
          <w:lang w:val="en-US"/>
        </w:rPr>
        <w:t>s</w:t>
      </w:r>
      <w:r w:rsidRPr="002C53C7">
        <w:rPr>
          <w:rFonts w:ascii="Arial" w:hAnsi="Arial" w:cs="Arial"/>
          <w:b/>
          <w:lang w:val="en-US"/>
        </w:rPr>
        <w:t xml:space="preserve">: </w:t>
      </w:r>
    </w:p>
    <w:p w14:paraId="551BE0CD" w14:textId="77777777" w:rsidR="006B4548" w:rsidRDefault="006B4548" w:rsidP="00161E5F">
      <w:pPr>
        <w:jc w:val="both"/>
        <w:rPr>
          <w:rFonts w:ascii="Arial" w:hAnsi="Arial" w:cs="Arial"/>
          <w:lang w:val="en-US"/>
        </w:rPr>
      </w:pPr>
    </w:p>
    <w:p w14:paraId="392A1275" w14:textId="6C21508B" w:rsidR="00161E5F" w:rsidRDefault="00161E5F" w:rsidP="00161E5F">
      <w:pPr>
        <w:jc w:val="both"/>
        <w:rPr>
          <w:rFonts w:ascii="Arial" w:hAnsi="Arial" w:cs="Arial"/>
          <w:lang w:val="en-US"/>
        </w:rPr>
      </w:pPr>
      <w:r w:rsidRPr="00290ED8">
        <w:rPr>
          <w:rFonts w:ascii="Arial" w:hAnsi="Arial" w:cs="Arial"/>
          <w:lang w:val="en-US"/>
        </w:rPr>
        <w:t>Kirin Narayan, “How Native is a ‘Native’ Anthropologist?” American Anthropologist, 95, no: 3 (1993: 671-686).</w:t>
      </w:r>
    </w:p>
    <w:p w14:paraId="10EEEDEB" w14:textId="77777777" w:rsidR="00161E5F" w:rsidRPr="002C53C7" w:rsidRDefault="00161E5F" w:rsidP="00AC39D7">
      <w:pPr>
        <w:jc w:val="both"/>
        <w:rPr>
          <w:rFonts w:ascii="Arial" w:hAnsi="Arial" w:cs="Arial"/>
          <w:b/>
          <w:lang w:val="en-US"/>
        </w:rPr>
      </w:pPr>
    </w:p>
    <w:p w14:paraId="76669FE3" w14:textId="77777777" w:rsidR="00AC39D7" w:rsidRDefault="00AC39D7" w:rsidP="00AC39D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Barber, The Objectivity Myth in Research</w:t>
      </w:r>
    </w:p>
    <w:p w14:paraId="5A10ADAA" w14:textId="315AFD06" w:rsidR="00AC39D7" w:rsidRDefault="00A409FA" w:rsidP="00AC39D7">
      <w:pPr>
        <w:jc w:val="both"/>
        <w:rPr>
          <w:rFonts w:ascii="Arial" w:hAnsi="Arial" w:cs="Arial"/>
          <w:lang w:val="en-US"/>
        </w:rPr>
      </w:pPr>
      <w:r w:rsidRPr="00A409FA">
        <w:rPr>
          <w:rFonts w:ascii="Arial" w:hAnsi="Arial" w:cs="Arial"/>
          <w:lang w:val="en-US"/>
        </w:rPr>
        <w:t>https://thesocietypages.org/feminist/2016/06/08/the-objectivity-myth-in-research</w:t>
      </w:r>
    </w:p>
    <w:p w14:paraId="5E5F028D" w14:textId="77777777" w:rsidR="00A409FA" w:rsidRDefault="00A409FA" w:rsidP="00AC39D7">
      <w:pPr>
        <w:jc w:val="both"/>
        <w:rPr>
          <w:rFonts w:ascii="Arial" w:hAnsi="Arial" w:cs="Arial"/>
          <w:lang w:val="en-US"/>
        </w:rPr>
      </w:pPr>
    </w:p>
    <w:p w14:paraId="468E0913" w14:textId="77777777" w:rsidR="00AC39D7" w:rsidRPr="008A78FA" w:rsidRDefault="00AC39D7" w:rsidP="00AC39D7">
      <w:pPr>
        <w:jc w:val="both"/>
        <w:rPr>
          <w:rFonts w:ascii="Arial" w:hAnsi="Arial" w:cs="Arial"/>
          <w:lang w:val="en-US"/>
        </w:rPr>
      </w:pPr>
    </w:p>
    <w:p w14:paraId="51FF0394" w14:textId="391359CF" w:rsidR="00AC39D7" w:rsidRPr="00DC564F" w:rsidRDefault="00AC39D7" w:rsidP="00AC39D7">
      <w:pPr>
        <w:jc w:val="both"/>
        <w:rPr>
          <w:rFonts w:ascii="Arial" w:hAnsi="Arial" w:cs="Arial"/>
          <w:b/>
          <w:u w:val="single"/>
          <w:lang w:val="en-US"/>
        </w:rPr>
      </w:pPr>
      <w:r w:rsidRPr="00DC564F">
        <w:rPr>
          <w:rFonts w:ascii="Arial" w:hAnsi="Arial" w:cs="Arial"/>
          <w:b/>
          <w:u w:val="single"/>
          <w:lang w:val="en-US"/>
        </w:rPr>
        <w:t xml:space="preserve">Week 2 </w:t>
      </w:r>
      <w:r>
        <w:rPr>
          <w:rFonts w:ascii="Arial" w:hAnsi="Arial" w:cs="Arial"/>
          <w:b/>
          <w:u w:val="single"/>
          <w:lang w:val="en-US"/>
        </w:rPr>
        <w:t>(</w:t>
      </w:r>
      <w:r w:rsidR="008B3D73">
        <w:rPr>
          <w:rFonts w:ascii="Arial" w:hAnsi="Arial" w:cs="Arial"/>
          <w:b/>
          <w:u w:val="single"/>
          <w:lang w:val="en-US"/>
        </w:rPr>
        <w:t>5 October</w:t>
      </w:r>
      <w:r>
        <w:rPr>
          <w:rFonts w:ascii="Arial" w:hAnsi="Arial" w:cs="Arial"/>
          <w:b/>
          <w:u w:val="single"/>
          <w:lang w:val="en-US"/>
        </w:rPr>
        <w:t xml:space="preserve">) </w:t>
      </w:r>
      <w:r w:rsidRPr="00DC564F">
        <w:rPr>
          <w:rFonts w:ascii="Arial" w:hAnsi="Arial" w:cs="Arial"/>
          <w:b/>
          <w:u w:val="single"/>
          <w:lang w:val="en-US"/>
        </w:rPr>
        <w:t xml:space="preserve">Designing Qualitative Research </w:t>
      </w:r>
    </w:p>
    <w:p w14:paraId="3F393143" w14:textId="3ED3472B" w:rsidR="00AC39D7" w:rsidRDefault="00AC39D7" w:rsidP="006B4548">
      <w:pPr>
        <w:spacing w:before="240"/>
        <w:jc w:val="both"/>
        <w:rPr>
          <w:rFonts w:ascii="Arial" w:hAnsi="Arial" w:cs="Arial"/>
          <w:lang w:val="en-US"/>
        </w:rPr>
      </w:pPr>
      <w:r w:rsidRPr="00DC564F">
        <w:rPr>
          <w:rFonts w:ascii="Arial" w:hAnsi="Arial" w:cs="Arial"/>
          <w:lang w:val="en-US"/>
        </w:rPr>
        <w:t>Brief history of qualitative research and discussion of the range of reasons people do qualitative research</w:t>
      </w:r>
    </w:p>
    <w:p w14:paraId="7C6E0484" w14:textId="168AEE8A" w:rsidR="00AC39D7" w:rsidRDefault="00AC39D7" w:rsidP="00AC39D7">
      <w:pPr>
        <w:jc w:val="both"/>
        <w:rPr>
          <w:rFonts w:ascii="Arial" w:hAnsi="Arial" w:cs="Arial"/>
          <w:b/>
          <w:i/>
          <w:iCs/>
          <w:lang w:val="en-US"/>
        </w:rPr>
      </w:pPr>
    </w:p>
    <w:p w14:paraId="6AEDED30" w14:textId="74F0C735" w:rsidR="004238F0" w:rsidRPr="004238F0" w:rsidRDefault="004238F0" w:rsidP="00AC39D7">
      <w:pPr>
        <w:jc w:val="both"/>
        <w:rPr>
          <w:rFonts w:ascii="Arial" w:hAnsi="Arial" w:cs="Arial"/>
          <w:b/>
          <w:bCs/>
          <w:i/>
          <w:iCs/>
          <w:u w:val="single"/>
          <w:lang w:val="en-US"/>
        </w:rPr>
      </w:pPr>
      <w:r w:rsidRPr="004238F0">
        <w:rPr>
          <w:rFonts w:ascii="Arial" w:hAnsi="Arial" w:cs="Arial"/>
          <w:b/>
          <w:bCs/>
          <w:i/>
          <w:iCs/>
          <w:u w:val="single"/>
          <w:lang w:val="en-US"/>
        </w:rPr>
        <w:t>Due 12 October – Written Assignment 1 - Statement of Research Subject</w:t>
      </w:r>
    </w:p>
    <w:p w14:paraId="4490A344" w14:textId="77777777" w:rsidR="00790F26" w:rsidRDefault="00790F26" w:rsidP="00AC39D7">
      <w:pPr>
        <w:jc w:val="both"/>
        <w:rPr>
          <w:rFonts w:ascii="Arial" w:hAnsi="Arial" w:cs="Arial"/>
          <w:b/>
          <w:u w:val="single"/>
          <w:lang w:val="en-US"/>
        </w:rPr>
      </w:pPr>
    </w:p>
    <w:p w14:paraId="23B02C6C" w14:textId="72BA2382" w:rsidR="00AC39D7" w:rsidRDefault="00AC39D7" w:rsidP="00AC39D7">
      <w:pPr>
        <w:jc w:val="both"/>
        <w:rPr>
          <w:rFonts w:ascii="Arial" w:hAnsi="Arial" w:cs="Arial"/>
          <w:lang w:val="en-US"/>
        </w:rPr>
      </w:pPr>
      <w:r w:rsidRPr="00DC564F">
        <w:rPr>
          <w:rFonts w:ascii="Arial" w:hAnsi="Arial" w:cs="Arial"/>
          <w:b/>
          <w:u w:val="single"/>
          <w:lang w:val="en-US"/>
        </w:rPr>
        <w:t xml:space="preserve">Week 3 </w:t>
      </w:r>
      <w:r>
        <w:rPr>
          <w:rFonts w:ascii="Arial" w:hAnsi="Arial" w:cs="Arial"/>
          <w:b/>
          <w:u w:val="single"/>
          <w:lang w:val="en-US"/>
        </w:rPr>
        <w:t>(</w:t>
      </w:r>
      <w:r w:rsidR="008B3D73">
        <w:rPr>
          <w:rFonts w:ascii="Arial" w:hAnsi="Arial" w:cs="Arial"/>
          <w:b/>
          <w:u w:val="single"/>
          <w:lang w:val="en-US"/>
        </w:rPr>
        <w:t>1</w:t>
      </w:r>
      <w:r>
        <w:rPr>
          <w:rFonts w:ascii="Arial" w:hAnsi="Arial" w:cs="Arial"/>
          <w:b/>
          <w:u w:val="single"/>
          <w:lang w:val="en-US"/>
        </w:rPr>
        <w:t xml:space="preserve">2 October) </w:t>
      </w:r>
      <w:r w:rsidR="00DB50B3" w:rsidRPr="00DC564F">
        <w:rPr>
          <w:rFonts w:ascii="Arial" w:hAnsi="Arial" w:cs="Arial"/>
          <w:b/>
          <w:u w:val="single"/>
          <w:lang w:val="en-US"/>
        </w:rPr>
        <w:t xml:space="preserve">Literature Review </w:t>
      </w:r>
      <w:r w:rsidR="00DB50B3">
        <w:rPr>
          <w:rFonts w:ascii="Arial" w:hAnsi="Arial" w:cs="Arial"/>
          <w:b/>
          <w:u w:val="single"/>
          <w:lang w:val="en-US"/>
        </w:rPr>
        <w:t xml:space="preserve">and </w:t>
      </w:r>
      <w:r w:rsidRPr="00DC564F">
        <w:rPr>
          <w:rFonts w:ascii="Arial" w:hAnsi="Arial" w:cs="Arial"/>
          <w:b/>
          <w:u w:val="single"/>
          <w:lang w:val="en-US"/>
        </w:rPr>
        <w:t>`The Field`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 w:rsidR="00750537" w:rsidRPr="00F25495">
        <w:rPr>
          <w:rFonts w:ascii="Arial" w:hAnsi="Arial" w:cs="Arial"/>
          <w:color w:val="FF0000"/>
          <w:lang w:val="en-US"/>
        </w:rPr>
        <w:t>(</w:t>
      </w:r>
      <w:proofErr w:type="spellStart"/>
      <w:r w:rsidR="00750537" w:rsidRPr="00F25495">
        <w:rPr>
          <w:rFonts w:ascii="Arial" w:hAnsi="Arial" w:cs="Arial"/>
          <w:color w:val="FF0000"/>
          <w:lang w:val="en-US"/>
        </w:rPr>
        <w:t>Yeşim</w:t>
      </w:r>
      <w:proofErr w:type="spellEnd"/>
      <w:r w:rsidR="00750537" w:rsidRPr="00F25495">
        <w:rPr>
          <w:rFonts w:ascii="Arial" w:hAnsi="Arial" w:cs="Arial"/>
          <w:color w:val="FF0000"/>
          <w:lang w:val="en-US"/>
        </w:rPr>
        <w:t xml:space="preserve"> Uygur)</w:t>
      </w:r>
    </w:p>
    <w:p w14:paraId="38A4F770" w14:textId="77777777" w:rsidR="00AC39D7" w:rsidRDefault="00AC39D7" w:rsidP="00AC39D7">
      <w:pPr>
        <w:jc w:val="both"/>
        <w:rPr>
          <w:rFonts w:ascii="Arial" w:hAnsi="Arial" w:cs="Arial"/>
          <w:lang w:val="en-US"/>
        </w:rPr>
      </w:pPr>
    </w:p>
    <w:p w14:paraId="019EFB0E" w14:textId="45F920AA" w:rsidR="00AC39D7" w:rsidRPr="00290ED8" w:rsidRDefault="00AC39D7" w:rsidP="00AC39D7">
      <w:pPr>
        <w:jc w:val="both"/>
        <w:rPr>
          <w:rFonts w:ascii="Arial" w:hAnsi="Arial" w:cs="Arial"/>
          <w:b/>
          <w:lang w:val="en-US"/>
        </w:rPr>
      </w:pPr>
      <w:r w:rsidRPr="0023463A">
        <w:rPr>
          <w:rFonts w:ascii="Arial" w:hAnsi="Arial" w:cs="Arial"/>
          <w:b/>
          <w:lang w:val="en-US"/>
        </w:rPr>
        <w:t>Reading Assignment</w:t>
      </w:r>
      <w:r w:rsidR="006B4548">
        <w:rPr>
          <w:rFonts w:ascii="Arial" w:hAnsi="Arial" w:cs="Arial"/>
          <w:b/>
          <w:lang w:val="en-US"/>
        </w:rPr>
        <w:t>s</w:t>
      </w:r>
      <w:r w:rsidRPr="0023463A">
        <w:rPr>
          <w:rFonts w:ascii="Arial" w:hAnsi="Arial" w:cs="Arial"/>
          <w:b/>
          <w:lang w:val="en-US"/>
        </w:rPr>
        <w:t xml:space="preserve">: </w:t>
      </w:r>
    </w:p>
    <w:p w14:paraId="03C206F6" w14:textId="77777777" w:rsidR="00790F26" w:rsidRDefault="00790F26" w:rsidP="00790F26">
      <w:pPr>
        <w:jc w:val="both"/>
        <w:rPr>
          <w:rFonts w:ascii="Arial" w:hAnsi="Arial" w:cs="Arial"/>
          <w:lang w:val="en-US"/>
        </w:rPr>
      </w:pPr>
    </w:p>
    <w:p w14:paraId="4591BA80" w14:textId="6558728D" w:rsidR="00790F26" w:rsidRDefault="00790F26" w:rsidP="00790F26">
      <w:pPr>
        <w:jc w:val="both"/>
        <w:rPr>
          <w:rFonts w:ascii="Arial" w:hAnsi="Arial" w:cs="Arial"/>
          <w:lang w:val="en-US"/>
        </w:rPr>
      </w:pPr>
      <w:r w:rsidRPr="00DC564F">
        <w:rPr>
          <w:rFonts w:ascii="Arial" w:hAnsi="Arial" w:cs="Arial"/>
          <w:lang w:val="en-US"/>
        </w:rPr>
        <w:t xml:space="preserve">Becker, Howard. (1998). Chapter 1 in Tricks of the Trade: How to Think about Your Research While You Are Doing It. London: The University of Chicago Press. </w:t>
      </w:r>
    </w:p>
    <w:p w14:paraId="0D2F6DC2" w14:textId="6F92597B" w:rsidR="00260D07" w:rsidRDefault="00260D07" w:rsidP="00790F26">
      <w:pPr>
        <w:jc w:val="both"/>
        <w:rPr>
          <w:rFonts w:ascii="Arial" w:hAnsi="Arial" w:cs="Arial"/>
          <w:lang w:val="en-US"/>
        </w:rPr>
      </w:pPr>
    </w:p>
    <w:p w14:paraId="4D3DB1E5" w14:textId="35060C8D" w:rsidR="00790F26" w:rsidRDefault="00260D07" w:rsidP="00790F26">
      <w:pPr>
        <w:jc w:val="both"/>
        <w:rPr>
          <w:rFonts w:ascii="Arial" w:hAnsi="Arial" w:cs="Arial"/>
          <w:color w:val="FF0000"/>
          <w:lang w:val="en-US"/>
        </w:rPr>
      </w:pPr>
      <w:r w:rsidRPr="00DC564F">
        <w:rPr>
          <w:rFonts w:ascii="Arial" w:hAnsi="Arial" w:cs="Arial"/>
          <w:lang w:val="en-US"/>
        </w:rPr>
        <w:t>Rosaldo, R. (1989, 1993). “The Erosion of Classical Norms.” in Culture and Truth, The Remaking of Social Analysis. Beacon Press.</w:t>
      </w:r>
      <w:r w:rsidR="00F25495">
        <w:rPr>
          <w:rFonts w:ascii="Arial" w:hAnsi="Arial" w:cs="Arial"/>
          <w:lang w:val="en-US"/>
        </w:rPr>
        <w:t xml:space="preserve"> </w:t>
      </w:r>
    </w:p>
    <w:p w14:paraId="441C5DCE" w14:textId="77777777" w:rsidR="00750537" w:rsidRDefault="00750537" w:rsidP="00790F26">
      <w:pPr>
        <w:jc w:val="both"/>
        <w:rPr>
          <w:rFonts w:ascii="Arial" w:hAnsi="Arial" w:cs="Arial"/>
          <w:lang w:val="en-US"/>
        </w:rPr>
      </w:pPr>
    </w:p>
    <w:p w14:paraId="14BE098D" w14:textId="3D30EDAC" w:rsidR="00790F26" w:rsidRPr="005C3CA6" w:rsidRDefault="00790F26" w:rsidP="002C53C7">
      <w:pPr>
        <w:jc w:val="both"/>
        <w:rPr>
          <w:rFonts w:ascii="Arial" w:hAnsi="Arial" w:cs="Arial"/>
          <w:lang w:val="en-US"/>
        </w:rPr>
      </w:pPr>
      <w:r w:rsidRPr="00DC564F">
        <w:rPr>
          <w:rFonts w:ascii="Arial" w:hAnsi="Arial" w:cs="Arial"/>
          <w:lang w:val="en-US"/>
        </w:rPr>
        <w:t>Gupta, A. and Ferguson, J. (1997). “Discipline and Practice: ‘The Field’ as Site, Method and Location in Anthropology” in Anthropological Locations: Boundaries and Grounds of a Field Science. Gupta, A. &amp; Ferguson, J. (eds). Berkeley and Los Angeles: University of California Press</w:t>
      </w:r>
      <w:r>
        <w:rPr>
          <w:rFonts w:ascii="Arial" w:hAnsi="Arial" w:cs="Arial"/>
          <w:lang w:val="en-US"/>
        </w:rPr>
        <w:t>.</w:t>
      </w:r>
      <w:r w:rsidR="00F25495">
        <w:rPr>
          <w:rFonts w:ascii="Arial" w:hAnsi="Arial" w:cs="Arial"/>
          <w:lang w:val="en-US"/>
        </w:rPr>
        <w:t xml:space="preserve"> </w:t>
      </w:r>
    </w:p>
    <w:p w14:paraId="6E861088" w14:textId="77777777" w:rsidR="00AC39D7" w:rsidRDefault="00AC39D7" w:rsidP="00AC39D7">
      <w:pPr>
        <w:jc w:val="both"/>
        <w:rPr>
          <w:rFonts w:ascii="Arial" w:hAnsi="Arial" w:cs="Arial"/>
          <w:b/>
          <w:u w:val="single"/>
          <w:lang w:val="en-US"/>
        </w:rPr>
      </w:pPr>
    </w:p>
    <w:p w14:paraId="28352FD0" w14:textId="6C5BD478" w:rsidR="00AC39D7" w:rsidRPr="00DC564F" w:rsidRDefault="00AC39D7" w:rsidP="00AC39D7">
      <w:pPr>
        <w:jc w:val="both"/>
        <w:rPr>
          <w:rFonts w:ascii="Arial" w:hAnsi="Arial" w:cs="Arial"/>
          <w:b/>
          <w:lang w:val="en-US"/>
        </w:rPr>
      </w:pPr>
      <w:r w:rsidRPr="00DC564F">
        <w:rPr>
          <w:rFonts w:ascii="Arial" w:hAnsi="Arial" w:cs="Arial"/>
          <w:b/>
          <w:u w:val="single"/>
          <w:lang w:val="en-US"/>
        </w:rPr>
        <w:t xml:space="preserve">Week 4 </w:t>
      </w:r>
      <w:r>
        <w:rPr>
          <w:rFonts w:ascii="Arial" w:hAnsi="Arial" w:cs="Arial"/>
          <w:b/>
          <w:u w:val="single"/>
          <w:lang w:val="en-US"/>
        </w:rPr>
        <w:t>(</w:t>
      </w:r>
      <w:r w:rsidR="008B3D73">
        <w:rPr>
          <w:rFonts w:ascii="Arial" w:hAnsi="Arial" w:cs="Arial"/>
          <w:b/>
          <w:u w:val="single"/>
          <w:lang w:val="en-US"/>
        </w:rPr>
        <w:t>1</w:t>
      </w:r>
      <w:r>
        <w:rPr>
          <w:rFonts w:ascii="Arial" w:hAnsi="Arial" w:cs="Arial"/>
          <w:b/>
          <w:u w:val="single"/>
          <w:lang w:val="en-US"/>
        </w:rPr>
        <w:t xml:space="preserve">9 October) </w:t>
      </w:r>
      <w:r w:rsidR="00DB50B3">
        <w:rPr>
          <w:rFonts w:ascii="Arial" w:hAnsi="Arial" w:cs="Arial"/>
          <w:b/>
          <w:u w:val="single"/>
          <w:lang w:val="en-US"/>
        </w:rPr>
        <w:t xml:space="preserve">Grounded Theory/ </w:t>
      </w:r>
      <w:r w:rsidRPr="00DC564F">
        <w:rPr>
          <w:rFonts w:ascii="Arial" w:hAnsi="Arial" w:cs="Arial"/>
          <w:b/>
          <w:u w:val="single"/>
          <w:lang w:val="en-US"/>
        </w:rPr>
        <w:t xml:space="preserve">Sampling and Imagery </w:t>
      </w:r>
      <w:r w:rsidR="00750537" w:rsidRPr="00F25495">
        <w:rPr>
          <w:rFonts w:ascii="Arial" w:hAnsi="Arial" w:cs="Arial"/>
          <w:color w:val="FF0000"/>
          <w:lang w:val="en-US"/>
        </w:rPr>
        <w:t xml:space="preserve">(Zeynep </w:t>
      </w:r>
      <w:proofErr w:type="spellStart"/>
      <w:r w:rsidR="00750537" w:rsidRPr="00F25495">
        <w:rPr>
          <w:rFonts w:ascii="Arial" w:hAnsi="Arial" w:cs="Arial"/>
          <w:color w:val="FF0000"/>
          <w:lang w:val="en-US"/>
        </w:rPr>
        <w:t>Selcen</w:t>
      </w:r>
      <w:proofErr w:type="spellEnd"/>
      <w:r w:rsidR="00750537" w:rsidRPr="00F25495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750537" w:rsidRPr="00F25495">
        <w:rPr>
          <w:rFonts w:ascii="Arial" w:hAnsi="Arial" w:cs="Arial"/>
          <w:color w:val="FF0000"/>
          <w:lang w:val="en-US"/>
        </w:rPr>
        <w:t>Boztepe</w:t>
      </w:r>
      <w:proofErr w:type="spellEnd"/>
      <w:r w:rsidR="00750537" w:rsidRPr="00F25495">
        <w:rPr>
          <w:rFonts w:ascii="Arial" w:hAnsi="Arial" w:cs="Arial"/>
          <w:color w:val="FF0000"/>
          <w:lang w:val="en-US"/>
        </w:rPr>
        <w:t>)</w:t>
      </w:r>
    </w:p>
    <w:p w14:paraId="1B780286" w14:textId="77777777" w:rsidR="00AC39D7" w:rsidRDefault="00AC39D7" w:rsidP="00AC39D7">
      <w:pPr>
        <w:jc w:val="both"/>
        <w:rPr>
          <w:rFonts w:ascii="Arial" w:hAnsi="Arial" w:cs="Arial"/>
          <w:lang w:val="en-US"/>
        </w:rPr>
      </w:pPr>
    </w:p>
    <w:p w14:paraId="66059EDA" w14:textId="10A28B29" w:rsidR="00AC39D7" w:rsidRPr="0072728C" w:rsidRDefault="00AC39D7" w:rsidP="00AC39D7">
      <w:pPr>
        <w:jc w:val="both"/>
        <w:rPr>
          <w:rFonts w:ascii="Arial" w:hAnsi="Arial" w:cs="Arial"/>
          <w:b/>
          <w:lang w:val="en-US"/>
        </w:rPr>
      </w:pPr>
      <w:r w:rsidRPr="0072728C">
        <w:rPr>
          <w:rFonts w:ascii="Arial" w:hAnsi="Arial" w:cs="Arial"/>
          <w:b/>
          <w:lang w:val="en-US"/>
        </w:rPr>
        <w:t>Reading assignment</w:t>
      </w:r>
      <w:r w:rsidR="006B4548">
        <w:rPr>
          <w:rFonts w:ascii="Arial" w:hAnsi="Arial" w:cs="Arial"/>
          <w:b/>
          <w:lang w:val="en-US"/>
        </w:rPr>
        <w:t>s</w:t>
      </w:r>
      <w:r w:rsidRPr="0072728C">
        <w:rPr>
          <w:rFonts w:ascii="Arial" w:hAnsi="Arial" w:cs="Arial"/>
          <w:b/>
          <w:lang w:val="en-US"/>
        </w:rPr>
        <w:t xml:space="preserve">: </w:t>
      </w:r>
    </w:p>
    <w:p w14:paraId="00ABF8AD" w14:textId="77777777" w:rsidR="00AC39D7" w:rsidRDefault="00AC39D7" w:rsidP="00AC39D7">
      <w:pPr>
        <w:jc w:val="both"/>
        <w:rPr>
          <w:rFonts w:ascii="Arial" w:hAnsi="Arial" w:cs="Arial"/>
          <w:lang w:val="en-US"/>
        </w:rPr>
      </w:pPr>
    </w:p>
    <w:p w14:paraId="606FB267" w14:textId="4B41E9AA" w:rsidR="00AC39D7" w:rsidRDefault="00AC39D7" w:rsidP="00AC39D7">
      <w:pPr>
        <w:jc w:val="both"/>
        <w:rPr>
          <w:rFonts w:ascii="Arial" w:hAnsi="Arial" w:cs="Arial"/>
          <w:lang w:val="en-US"/>
        </w:rPr>
      </w:pPr>
      <w:r w:rsidRPr="00DC564F">
        <w:rPr>
          <w:rFonts w:ascii="Arial" w:hAnsi="Arial" w:cs="Arial"/>
          <w:lang w:val="en-US"/>
        </w:rPr>
        <w:t xml:space="preserve">Becker, </w:t>
      </w:r>
      <w:r w:rsidR="006B4548" w:rsidRPr="00DC564F">
        <w:rPr>
          <w:rFonts w:ascii="Arial" w:hAnsi="Arial" w:cs="Arial"/>
          <w:lang w:val="en-US"/>
        </w:rPr>
        <w:t>Howard</w:t>
      </w:r>
      <w:r w:rsidR="006B4548">
        <w:rPr>
          <w:rFonts w:ascii="Arial" w:hAnsi="Arial" w:cs="Arial"/>
          <w:lang w:val="en-US"/>
        </w:rPr>
        <w:t xml:space="preserve"> </w:t>
      </w:r>
      <w:r w:rsidR="006B4548" w:rsidRPr="00DC564F">
        <w:rPr>
          <w:rFonts w:ascii="Arial" w:hAnsi="Arial" w:cs="Arial"/>
          <w:lang w:val="en-US"/>
        </w:rPr>
        <w:t>(</w:t>
      </w:r>
      <w:r w:rsidRPr="00DC564F">
        <w:rPr>
          <w:rFonts w:ascii="Arial" w:hAnsi="Arial" w:cs="Arial"/>
          <w:lang w:val="en-US"/>
        </w:rPr>
        <w:t xml:space="preserve">1998). Chapter 2 and 3 in Tricks of the Trade: How to Think about Your Research While You Are Doing It. London: The University of Chicago Press. </w:t>
      </w:r>
    </w:p>
    <w:p w14:paraId="3AADFA78" w14:textId="3F6EB405" w:rsidR="00790F26" w:rsidRDefault="00790F26" w:rsidP="00AC39D7">
      <w:pPr>
        <w:jc w:val="both"/>
        <w:rPr>
          <w:rFonts w:ascii="Arial" w:hAnsi="Arial" w:cs="Arial"/>
          <w:lang w:val="en-US"/>
        </w:rPr>
      </w:pPr>
    </w:p>
    <w:p w14:paraId="4A5973A8" w14:textId="0A715E93" w:rsidR="00790F26" w:rsidRDefault="00790F26" w:rsidP="00790F26">
      <w:pPr>
        <w:jc w:val="both"/>
        <w:rPr>
          <w:rFonts w:ascii="Arial" w:hAnsi="Arial" w:cs="Arial"/>
          <w:lang w:val="en-US"/>
        </w:rPr>
      </w:pPr>
      <w:r w:rsidRPr="0023463A">
        <w:rPr>
          <w:rFonts w:ascii="Arial" w:hAnsi="Arial" w:cs="Arial"/>
          <w:lang w:val="en-US"/>
        </w:rPr>
        <w:t>Charmaz, K. (</w:t>
      </w:r>
      <w:r w:rsidR="00A66992">
        <w:rPr>
          <w:rFonts w:ascii="Arial" w:hAnsi="Arial" w:cs="Arial"/>
          <w:lang w:val="en-US"/>
        </w:rPr>
        <w:t>2008</w:t>
      </w:r>
      <w:r w:rsidRPr="0023463A">
        <w:rPr>
          <w:rFonts w:ascii="Arial" w:hAnsi="Arial" w:cs="Arial"/>
          <w:lang w:val="en-US"/>
        </w:rPr>
        <w:t xml:space="preserve">). </w:t>
      </w:r>
      <w:r w:rsidR="00A66992">
        <w:rPr>
          <w:rFonts w:ascii="Arial" w:hAnsi="Arial" w:cs="Arial"/>
          <w:lang w:val="en-US"/>
        </w:rPr>
        <w:t xml:space="preserve">Constructionism and the Grounded Theory. In J. A. Holstein and J. F. </w:t>
      </w:r>
      <w:proofErr w:type="spellStart"/>
      <w:r w:rsidR="00A66992">
        <w:rPr>
          <w:rFonts w:ascii="Arial" w:hAnsi="Arial" w:cs="Arial"/>
          <w:lang w:val="en-US"/>
        </w:rPr>
        <w:t>Gubrium</w:t>
      </w:r>
      <w:proofErr w:type="spellEnd"/>
      <w:r w:rsidR="00A66992">
        <w:rPr>
          <w:rFonts w:ascii="Arial" w:hAnsi="Arial" w:cs="Arial"/>
          <w:lang w:val="en-US"/>
        </w:rPr>
        <w:t xml:space="preserve"> (Eds.) Handbook of Constructionist Research (pp. 397-312). </w:t>
      </w:r>
    </w:p>
    <w:p w14:paraId="6C409E19" w14:textId="05FE1EFF" w:rsidR="009A54B4" w:rsidRDefault="009A54B4" w:rsidP="00790F26">
      <w:pPr>
        <w:jc w:val="both"/>
        <w:rPr>
          <w:rFonts w:ascii="Arial" w:hAnsi="Arial" w:cs="Arial"/>
          <w:lang w:val="en-US"/>
        </w:rPr>
      </w:pPr>
    </w:p>
    <w:p w14:paraId="2B1EA1E5" w14:textId="460CF299" w:rsidR="00FB6719" w:rsidRDefault="009A54B4" w:rsidP="00FB6719">
      <w:pPr>
        <w:jc w:val="both"/>
        <w:rPr>
          <w:rFonts w:ascii="Arial" w:hAnsi="Arial" w:cs="Arial"/>
          <w:lang w:val="en-US"/>
        </w:rPr>
      </w:pPr>
      <w:r w:rsidRPr="00E12B5B">
        <w:rPr>
          <w:rFonts w:ascii="Arial" w:hAnsi="Arial" w:cs="Arial"/>
          <w:lang w:val="en-US"/>
        </w:rPr>
        <w:t>Kelle, U. (2007). "Emergence" vs." forcing" of empirical data? A crucial problem of" grounded theory" reconsidered. Historical Social Research, Supplement, (19), 133-156.</w:t>
      </w:r>
      <w:r w:rsidR="00F25495">
        <w:rPr>
          <w:rFonts w:ascii="Arial" w:hAnsi="Arial" w:cs="Arial"/>
          <w:lang w:val="en-US"/>
        </w:rPr>
        <w:t xml:space="preserve"> </w:t>
      </w:r>
    </w:p>
    <w:p w14:paraId="13276B0A" w14:textId="6A42219E" w:rsidR="00790F26" w:rsidRDefault="00790F26" w:rsidP="00AC39D7">
      <w:pPr>
        <w:jc w:val="both"/>
        <w:rPr>
          <w:rFonts w:ascii="Arial" w:hAnsi="Arial" w:cs="Arial"/>
          <w:lang w:val="en-US"/>
        </w:rPr>
      </w:pPr>
    </w:p>
    <w:p w14:paraId="06109314" w14:textId="44B9DBF1" w:rsidR="00790F26" w:rsidRDefault="00790F26" w:rsidP="00AC39D7">
      <w:pPr>
        <w:jc w:val="both"/>
        <w:rPr>
          <w:rFonts w:ascii="Arial" w:hAnsi="Arial" w:cs="Arial"/>
          <w:lang w:val="en-US"/>
        </w:rPr>
      </w:pPr>
      <w:r w:rsidRPr="0023463A">
        <w:rPr>
          <w:rFonts w:ascii="Arial" w:hAnsi="Arial" w:cs="Arial"/>
          <w:lang w:val="en-US"/>
        </w:rPr>
        <w:t>Glaser, B. G., &amp; Strauss, A. L. (2017). Discovery of grounded theory: Strategies for qualitative research. Routledge.</w:t>
      </w:r>
      <w:r>
        <w:rPr>
          <w:rFonts w:ascii="Arial" w:hAnsi="Arial" w:cs="Arial"/>
          <w:lang w:val="en-US"/>
        </w:rPr>
        <w:t xml:space="preserve"> (1-21)</w:t>
      </w:r>
      <w:r w:rsidR="00F25495">
        <w:rPr>
          <w:rFonts w:ascii="Arial" w:hAnsi="Arial" w:cs="Arial"/>
          <w:lang w:val="en-US"/>
        </w:rPr>
        <w:t xml:space="preserve"> </w:t>
      </w:r>
    </w:p>
    <w:p w14:paraId="64FCD836" w14:textId="77777777" w:rsidR="00A50385" w:rsidRDefault="00A50385" w:rsidP="00AC39D7">
      <w:pPr>
        <w:jc w:val="both"/>
        <w:rPr>
          <w:rFonts w:ascii="Arial" w:hAnsi="Arial" w:cs="Arial"/>
          <w:lang w:val="en-US"/>
        </w:rPr>
      </w:pPr>
    </w:p>
    <w:p w14:paraId="25D3EB25" w14:textId="191AAEC3" w:rsidR="00AC39D7" w:rsidRDefault="00AC39D7" w:rsidP="00AC39D7">
      <w:pPr>
        <w:jc w:val="both"/>
        <w:rPr>
          <w:rFonts w:ascii="Arial" w:hAnsi="Arial" w:cs="Arial"/>
          <w:b/>
          <w:bCs/>
          <w:i/>
          <w:iCs/>
          <w:lang w:val="en-US"/>
        </w:rPr>
      </w:pPr>
      <w:r w:rsidRPr="009A6059">
        <w:rPr>
          <w:rFonts w:ascii="Arial" w:hAnsi="Arial" w:cs="Arial"/>
          <w:b/>
          <w:bCs/>
          <w:i/>
          <w:iCs/>
          <w:lang w:val="en-US"/>
        </w:rPr>
        <w:t>Discussions on Proposals</w:t>
      </w:r>
    </w:p>
    <w:p w14:paraId="2FAF290F" w14:textId="6DC70375" w:rsidR="005C3CA6" w:rsidRDefault="005C3CA6" w:rsidP="00AC39D7">
      <w:pPr>
        <w:jc w:val="both"/>
        <w:rPr>
          <w:rFonts w:ascii="Arial" w:hAnsi="Arial" w:cs="Arial"/>
          <w:b/>
          <w:bCs/>
          <w:i/>
          <w:iCs/>
          <w:lang w:val="en-US"/>
        </w:rPr>
      </w:pPr>
    </w:p>
    <w:p w14:paraId="54FF6181" w14:textId="5A889F7F" w:rsidR="005C3CA6" w:rsidRPr="00E17495" w:rsidRDefault="005C3CA6" w:rsidP="005C3CA6">
      <w:pPr>
        <w:jc w:val="both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b/>
          <w:i/>
          <w:iCs/>
          <w:u w:val="single"/>
          <w:lang w:val="en-US"/>
        </w:rPr>
        <w:t xml:space="preserve">Due 23 October - </w:t>
      </w:r>
      <w:r w:rsidRPr="009A6059">
        <w:rPr>
          <w:rFonts w:ascii="Arial" w:hAnsi="Arial" w:cs="Arial"/>
          <w:b/>
          <w:i/>
          <w:iCs/>
          <w:u w:val="single"/>
          <w:lang w:val="en-US"/>
        </w:rPr>
        <w:t xml:space="preserve">Written assignment </w:t>
      </w:r>
      <w:r>
        <w:rPr>
          <w:rFonts w:ascii="Arial" w:hAnsi="Arial" w:cs="Arial"/>
          <w:b/>
          <w:i/>
          <w:iCs/>
          <w:u w:val="single"/>
          <w:lang w:val="en-US"/>
        </w:rPr>
        <w:t>2</w:t>
      </w:r>
      <w:r>
        <w:rPr>
          <w:rFonts w:ascii="Arial" w:hAnsi="Arial" w:cs="Arial"/>
          <w:b/>
          <w:lang w:val="en-US"/>
        </w:rPr>
        <w:t xml:space="preserve">: </w:t>
      </w:r>
      <w:r w:rsidRPr="00DC564F">
        <w:rPr>
          <w:rFonts w:ascii="Arial" w:hAnsi="Arial" w:cs="Arial"/>
          <w:lang w:val="en-US"/>
        </w:rPr>
        <w:t>Research Proposal</w:t>
      </w:r>
      <w:r>
        <w:rPr>
          <w:rFonts w:ascii="Arial" w:hAnsi="Arial" w:cs="Arial"/>
          <w:lang w:val="en-US"/>
        </w:rPr>
        <w:t xml:space="preserve">- 5 pages, double-spaced Presentation of the Assignment: </w:t>
      </w:r>
      <w:r w:rsidRPr="00E17495">
        <w:rPr>
          <w:rFonts w:ascii="Arial" w:hAnsi="Arial" w:cs="Arial"/>
          <w:color w:val="FF0000"/>
          <w:lang w:val="en-US"/>
        </w:rPr>
        <w:t>(</w:t>
      </w:r>
      <w:proofErr w:type="spellStart"/>
      <w:r w:rsidRPr="00E17495">
        <w:rPr>
          <w:rFonts w:ascii="Arial" w:hAnsi="Arial" w:cs="Arial"/>
          <w:color w:val="FF0000"/>
          <w:lang w:val="en-US"/>
        </w:rPr>
        <w:t>Yeşim</w:t>
      </w:r>
      <w:proofErr w:type="spellEnd"/>
      <w:r w:rsidRPr="00E17495">
        <w:rPr>
          <w:rFonts w:ascii="Arial" w:hAnsi="Arial" w:cs="Arial"/>
          <w:color w:val="FF0000"/>
          <w:lang w:val="en-US"/>
        </w:rPr>
        <w:t xml:space="preserve"> Uygur)</w:t>
      </w:r>
    </w:p>
    <w:p w14:paraId="06DC85A3" w14:textId="77777777" w:rsidR="005C3CA6" w:rsidRDefault="005C3CA6" w:rsidP="00AC39D7">
      <w:pPr>
        <w:jc w:val="both"/>
        <w:rPr>
          <w:rFonts w:ascii="Arial" w:hAnsi="Arial" w:cs="Arial"/>
          <w:b/>
          <w:bCs/>
          <w:i/>
          <w:iCs/>
          <w:lang w:val="en-US"/>
        </w:rPr>
      </w:pPr>
    </w:p>
    <w:p w14:paraId="346EC508" w14:textId="77777777" w:rsidR="009A54B4" w:rsidRDefault="009A54B4" w:rsidP="00AC39D7">
      <w:pPr>
        <w:jc w:val="both"/>
        <w:rPr>
          <w:rFonts w:ascii="Arial" w:hAnsi="Arial" w:cs="Arial"/>
          <w:b/>
          <w:u w:val="single"/>
          <w:lang w:val="en-US"/>
        </w:rPr>
      </w:pPr>
    </w:p>
    <w:p w14:paraId="3B26F4FD" w14:textId="75D81F7E" w:rsidR="006B4548" w:rsidRPr="00A409FA" w:rsidRDefault="00AC39D7" w:rsidP="00AC39D7">
      <w:pPr>
        <w:jc w:val="both"/>
        <w:rPr>
          <w:rFonts w:ascii="Arial" w:hAnsi="Arial" w:cs="Arial"/>
          <w:b/>
          <w:u w:val="single"/>
          <w:lang w:val="en-US"/>
        </w:rPr>
      </w:pPr>
      <w:r w:rsidRPr="00DC564F">
        <w:rPr>
          <w:rFonts w:ascii="Arial" w:hAnsi="Arial" w:cs="Arial"/>
          <w:b/>
          <w:u w:val="single"/>
          <w:lang w:val="en-US"/>
        </w:rPr>
        <w:lastRenderedPageBreak/>
        <w:t xml:space="preserve">Week 5 </w:t>
      </w:r>
      <w:r>
        <w:rPr>
          <w:rFonts w:ascii="Arial" w:hAnsi="Arial" w:cs="Arial"/>
          <w:b/>
          <w:u w:val="single"/>
          <w:lang w:val="en-US"/>
        </w:rPr>
        <w:t>(</w:t>
      </w:r>
      <w:r w:rsidR="008B3D73">
        <w:rPr>
          <w:rFonts w:ascii="Arial" w:hAnsi="Arial" w:cs="Arial"/>
          <w:b/>
          <w:u w:val="single"/>
          <w:lang w:val="en-US"/>
        </w:rPr>
        <w:t>2</w:t>
      </w:r>
      <w:r>
        <w:rPr>
          <w:rFonts w:ascii="Arial" w:hAnsi="Arial" w:cs="Arial"/>
          <w:b/>
          <w:u w:val="single"/>
          <w:lang w:val="en-US"/>
        </w:rPr>
        <w:t xml:space="preserve">6 October) </w:t>
      </w:r>
      <w:r w:rsidRPr="00DC564F">
        <w:rPr>
          <w:rFonts w:ascii="Arial" w:hAnsi="Arial" w:cs="Arial"/>
          <w:b/>
          <w:u w:val="single"/>
          <w:lang w:val="en-US"/>
        </w:rPr>
        <w:t xml:space="preserve">Ethics and Interviewing </w:t>
      </w:r>
      <w:r w:rsidR="00750537" w:rsidRPr="00F25495">
        <w:rPr>
          <w:rFonts w:ascii="Arial" w:hAnsi="Arial" w:cs="Arial"/>
          <w:color w:val="FF0000"/>
          <w:lang w:val="en-US"/>
        </w:rPr>
        <w:t>(</w:t>
      </w:r>
      <w:proofErr w:type="spellStart"/>
      <w:r w:rsidR="00750537" w:rsidRPr="00F25495">
        <w:rPr>
          <w:rFonts w:ascii="Arial" w:hAnsi="Arial" w:cs="Arial"/>
          <w:color w:val="FF0000"/>
          <w:lang w:val="en-US"/>
        </w:rPr>
        <w:t>Cansu</w:t>
      </w:r>
      <w:proofErr w:type="spellEnd"/>
      <w:r w:rsidR="00750537" w:rsidRPr="00F25495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750537" w:rsidRPr="00F25495">
        <w:rPr>
          <w:rFonts w:ascii="Arial" w:hAnsi="Arial" w:cs="Arial"/>
          <w:color w:val="FF0000"/>
          <w:lang w:val="en-US"/>
        </w:rPr>
        <w:t>Ceylan</w:t>
      </w:r>
      <w:proofErr w:type="spellEnd"/>
      <w:r w:rsidR="00750537" w:rsidRPr="00F25495">
        <w:rPr>
          <w:rFonts w:ascii="Arial" w:hAnsi="Arial" w:cs="Arial"/>
          <w:color w:val="FF0000"/>
          <w:lang w:val="en-US"/>
        </w:rPr>
        <w:t>)</w:t>
      </w:r>
    </w:p>
    <w:p w14:paraId="6E36D679" w14:textId="77777777" w:rsidR="009A6059" w:rsidRPr="00E1462F" w:rsidRDefault="009A6059" w:rsidP="00AC39D7">
      <w:pPr>
        <w:jc w:val="both"/>
        <w:rPr>
          <w:rFonts w:ascii="Arial" w:hAnsi="Arial" w:cs="Arial"/>
          <w:b/>
          <w:lang w:val="en-US"/>
        </w:rPr>
      </w:pPr>
    </w:p>
    <w:p w14:paraId="3E57E39B" w14:textId="1EB0C231" w:rsidR="00AC39D7" w:rsidRPr="00245FC4" w:rsidRDefault="00AC39D7" w:rsidP="00AC39D7">
      <w:pPr>
        <w:jc w:val="both"/>
        <w:rPr>
          <w:rFonts w:ascii="Arial" w:hAnsi="Arial" w:cs="Arial"/>
          <w:b/>
          <w:lang w:val="en-US"/>
        </w:rPr>
      </w:pPr>
      <w:r w:rsidRPr="00245FC4">
        <w:rPr>
          <w:rFonts w:ascii="Arial" w:hAnsi="Arial" w:cs="Arial"/>
          <w:b/>
          <w:lang w:val="en-US"/>
        </w:rPr>
        <w:t>Reading assignment</w:t>
      </w:r>
      <w:r w:rsidR="006B4548">
        <w:rPr>
          <w:rFonts w:ascii="Arial" w:hAnsi="Arial" w:cs="Arial"/>
          <w:b/>
          <w:lang w:val="en-US"/>
        </w:rPr>
        <w:t>s</w:t>
      </w:r>
      <w:r w:rsidRPr="00245FC4">
        <w:rPr>
          <w:rFonts w:ascii="Arial" w:hAnsi="Arial" w:cs="Arial"/>
          <w:b/>
          <w:lang w:val="en-US"/>
        </w:rPr>
        <w:t xml:space="preserve">: </w:t>
      </w:r>
    </w:p>
    <w:p w14:paraId="4CC388F9" w14:textId="77777777" w:rsidR="00AC39D7" w:rsidRDefault="00AC39D7" w:rsidP="00AC39D7">
      <w:pPr>
        <w:jc w:val="both"/>
        <w:rPr>
          <w:rFonts w:ascii="Arial" w:hAnsi="Arial" w:cs="Arial"/>
          <w:lang w:val="en-US"/>
        </w:rPr>
      </w:pPr>
    </w:p>
    <w:p w14:paraId="046AA63B" w14:textId="01B34DAE" w:rsidR="00AC39D7" w:rsidRPr="00F25495" w:rsidRDefault="00AC39D7" w:rsidP="00AC39D7">
      <w:pPr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DC564F">
        <w:rPr>
          <w:rFonts w:ascii="Arial" w:hAnsi="Arial" w:cs="Arial"/>
          <w:lang w:val="en-US"/>
        </w:rPr>
        <w:t>Tolich</w:t>
      </w:r>
      <w:proofErr w:type="spellEnd"/>
      <w:r w:rsidRPr="00DC564F">
        <w:rPr>
          <w:rFonts w:ascii="Arial" w:hAnsi="Arial" w:cs="Arial"/>
          <w:lang w:val="en-US"/>
        </w:rPr>
        <w:t>, M. (2004) “Internal confidentiality:  When confidentiality assurances fail relational informants” Qualitative Sociology 27(1):101-106</w:t>
      </w:r>
      <w:r w:rsidR="00F25495">
        <w:rPr>
          <w:rFonts w:ascii="Arial" w:hAnsi="Arial" w:cs="Arial"/>
          <w:lang w:val="en-US"/>
        </w:rPr>
        <w:t xml:space="preserve"> </w:t>
      </w:r>
    </w:p>
    <w:p w14:paraId="407CCD05" w14:textId="77777777" w:rsidR="00AC39D7" w:rsidRPr="00F25495" w:rsidRDefault="00AC39D7" w:rsidP="00AC39D7">
      <w:pPr>
        <w:jc w:val="both"/>
        <w:rPr>
          <w:rFonts w:ascii="Arial" w:hAnsi="Arial" w:cs="Arial"/>
          <w:b/>
          <w:color w:val="FF0000"/>
          <w:lang w:val="en-US"/>
        </w:rPr>
      </w:pPr>
    </w:p>
    <w:p w14:paraId="0ED21AE7" w14:textId="7F3D11A4" w:rsidR="00AC39D7" w:rsidRPr="00F25495" w:rsidRDefault="00AC39D7" w:rsidP="00AC39D7">
      <w:pPr>
        <w:jc w:val="both"/>
        <w:rPr>
          <w:rFonts w:ascii="Arial" w:hAnsi="Arial" w:cs="Arial"/>
          <w:color w:val="FF0000"/>
          <w:lang w:val="en-US"/>
        </w:rPr>
      </w:pPr>
      <w:r w:rsidRPr="00245FC4">
        <w:rPr>
          <w:rFonts w:ascii="Arial" w:hAnsi="Arial" w:cs="Arial"/>
          <w:lang w:val="en-US"/>
        </w:rPr>
        <w:t>Moors, A. (2019). The trouble with transparency: Reconnecting ethics, integrity, epistemology, and power. Ethnography, 20(2), 149-169.</w:t>
      </w:r>
      <w:r w:rsidR="00F25495">
        <w:rPr>
          <w:rFonts w:ascii="Arial" w:hAnsi="Arial" w:cs="Arial"/>
          <w:lang w:val="en-US"/>
        </w:rPr>
        <w:t xml:space="preserve"> </w:t>
      </w:r>
    </w:p>
    <w:p w14:paraId="750F7188" w14:textId="77777777" w:rsidR="002C53C7" w:rsidRDefault="002C53C7" w:rsidP="00AC39D7">
      <w:pPr>
        <w:jc w:val="both"/>
        <w:rPr>
          <w:rFonts w:ascii="Arial" w:hAnsi="Arial" w:cs="Arial"/>
          <w:lang w:val="en-US"/>
        </w:rPr>
      </w:pPr>
    </w:p>
    <w:p w14:paraId="2BD4EF29" w14:textId="050F2E3F" w:rsidR="002C53C7" w:rsidRPr="00F25495" w:rsidRDefault="002C53C7" w:rsidP="00AC39D7">
      <w:pPr>
        <w:jc w:val="both"/>
        <w:rPr>
          <w:rFonts w:ascii="Arial" w:hAnsi="Arial" w:cs="Arial"/>
          <w:lang w:val="en-US"/>
        </w:rPr>
      </w:pPr>
      <w:r w:rsidRPr="00DC564F">
        <w:rPr>
          <w:rFonts w:ascii="Arial" w:hAnsi="Arial" w:cs="Arial"/>
          <w:lang w:val="en-US"/>
        </w:rPr>
        <w:t>Robinson and Schulz, “New Avenues for Sociological Inquiry: Evolving Forms of Ethnographic Practice.” Sociology</w:t>
      </w:r>
      <w:r w:rsidRPr="00DC564F">
        <w:rPr>
          <w:rFonts w:ascii="Arial" w:hAnsi="Arial" w:cs="Arial"/>
          <w:b/>
          <w:lang w:val="en-US"/>
        </w:rPr>
        <w:t xml:space="preserve"> </w:t>
      </w:r>
    </w:p>
    <w:p w14:paraId="2D5EBA7B" w14:textId="77777777" w:rsidR="00AC39D7" w:rsidRPr="00DC564F" w:rsidRDefault="00AC39D7" w:rsidP="00AC39D7">
      <w:pPr>
        <w:jc w:val="both"/>
        <w:rPr>
          <w:rFonts w:ascii="Arial" w:hAnsi="Arial" w:cs="Arial"/>
          <w:b/>
          <w:lang w:val="en-US"/>
        </w:rPr>
      </w:pPr>
    </w:p>
    <w:p w14:paraId="48B14BCA" w14:textId="2D38E103" w:rsidR="00E17495" w:rsidRDefault="00A409FA" w:rsidP="00E1749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i/>
          <w:iCs/>
          <w:u w:val="single"/>
          <w:lang w:val="en-US"/>
        </w:rPr>
        <w:t xml:space="preserve">Due 29 October - </w:t>
      </w:r>
      <w:r w:rsidR="00AC39D7" w:rsidRPr="009A6059">
        <w:rPr>
          <w:rFonts w:ascii="Arial" w:hAnsi="Arial" w:cs="Arial"/>
          <w:b/>
          <w:i/>
          <w:iCs/>
          <w:u w:val="single"/>
          <w:lang w:val="en-US"/>
        </w:rPr>
        <w:t xml:space="preserve">Written Assignment </w:t>
      </w:r>
      <w:r w:rsidR="004238F0">
        <w:rPr>
          <w:rFonts w:ascii="Arial" w:hAnsi="Arial" w:cs="Arial"/>
          <w:b/>
          <w:i/>
          <w:iCs/>
          <w:u w:val="single"/>
          <w:lang w:val="en-US"/>
        </w:rPr>
        <w:t>3</w:t>
      </w:r>
      <w:r w:rsidR="006B4548">
        <w:rPr>
          <w:rFonts w:ascii="Arial" w:hAnsi="Arial" w:cs="Arial"/>
          <w:b/>
          <w:lang w:val="en-US"/>
        </w:rPr>
        <w:t>:</w:t>
      </w:r>
      <w:r w:rsidR="00AC39D7" w:rsidRPr="00DC564F">
        <w:rPr>
          <w:rFonts w:ascii="Arial" w:hAnsi="Arial" w:cs="Arial"/>
          <w:b/>
          <w:lang w:val="en-US"/>
        </w:rPr>
        <w:t xml:space="preserve"> </w:t>
      </w:r>
      <w:r w:rsidR="00AC39D7" w:rsidRPr="00DC564F">
        <w:rPr>
          <w:rFonts w:ascii="Arial" w:hAnsi="Arial" w:cs="Arial"/>
          <w:lang w:val="en-US"/>
        </w:rPr>
        <w:t>In-depth-interview Questions</w:t>
      </w:r>
      <w:r w:rsidR="00AC39D7">
        <w:rPr>
          <w:rFonts w:ascii="Arial" w:hAnsi="Arial" w:cs="Arial"/>
          <w:lang w:val="en-US"/>
        </w:rPr>
        <w:t xml:space="preserve"> (</w:t>
      </w:r>
      <w:r w:rsidR="00DE2308">
        <w:rPr>
          <w:rFonts w:ascii="Arial" w:hAnsi="Arial" w:cs="Arial"/>
          <w:lang w:val="en-US"/>
        </w:rPr>
        <w:t>20</w:t>
      </w:r>
      <w:r w:rsidR="00AC39D7">
        <w:rPr>
          <w:rFonts w:ascii="Arial" w:hAnsi="Arial" w:cs="Arial"/>
          <w:lang w:val="en-US"/>
        </w:rPr>
        <w:t xml:space="preserve"> Q:  warm up/ topical life story 5+ the rest would be about researched theme preferably in 3-4 sub-clusters -</w:t>
      </w:r>
      <w:r w:rsidR="00AC39D7" w:rsidRPr="00DC564F">
        <w:rPr>
          <w:rFonts w:ascii="Arial" w:hAnsi="Arial" w:cs="Arial"/>
          <w:lang w:val="en-US"/>
        </w:rPr>
        <w:t xml:space="preserve"> </w:t>
      </w:r>
      <w:r w:rsidR="00AC39D7">
        <w:rPr>
          <w:rFonts w:ascii="Arial" w:hAnsi="Arial" w:cs="Arial"/>
          <w:lang w:val="en-US"/>
        </w:rPr>
        <w:t xml:space="preserve">and reflections on your ethical concerns </w:t>
      </w:r>
    </w:p>
    <w:p w14:paraId="17830812" w14:textId="54B54FAF" w:rsidR="00E17495" w:rsidRDefault="00E17495" w:rsidP="00E1749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Presentation of the Assignment: </w:t>
      </w:r>
      <w:r w:rsidRPr="00F25495">
        <w:rPr>
          <w:rFonts w:ascii="Arial" w:hAnsi="Arial" w:cs="Arial"/>
          <w:color w:val="FF0000"/>
          <w:lang w:val="en-US"/>
        </w:rPr>
        <w:t xml:space="preserve">(Zeynep </w:t>
      </w:r>
      <w:proofErr w:type="spellStart"/>
      <w:r w:rsidRPr="00F25495">
        <w:rPr>
          <w:rFonts w:ascii="Arial" w:hAnsi="Arial" w:cs="Arial"/>
          <w:color w:val="FF0000"/>
          <w:lang w:val="en-US"/>
        </w:rPr>
        <w:t>Selcen</w:t>
      </w:r>
      <w:proofErr w:type="spellEnd"/>
      <w:r w:rsidRPr="00F25495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Pr="00F25495">
        <w:rPr>
          <w:rFonts w:ascii="Arial" w:hAnsi="Arial" w:cs="Arial"/>
          <w:color w:val="FF0000"/>
          <w:lang w:val="en-US"/>
        </w:rPr>
        <w:t>Boztepe</w:t>
      </w:r>
      <w:proofErr w:type="spellEnd"/>
      <w:r w:rsidRPr="00F25495">
        <w:rPr>
          <w:rFonts w:ascii="Arial" w:hAnsi="Arial" w:cs="Arial"/>
          <w:color w:val="FF0000"/>
          <w:lang w:val="en-US"/>
        </w:rPr>
        <w:t>)</w:t>
      </w:r>
      <w:r>
        <w:rPr>
          <w:rFonts w:ascii="Arial" w:hAnsi="Arial" w:cs="Arial"/>
          <w:color w:val="FF0000"/>
          <w:lang w:val="en-US"/>
        </w:rPr>
        <w:t xml:space="preserve"> AND (</w:t>
      </w:r>
      <w:proofErr w:type="spellStart"/>
      <w:r>
        <w:rPr>
          <w:rFonts w:ascii="Arial" w:hAnsi="Arial" w:cs="Arial"/>
          <w:color w:val="FF0000"/>
          <w:lang w:val="en-US"/>
        </w:rPr>
        <w:t>Cansu</w:t>
      </w:r>
      <w:proofErr w:type="spellEnd"/>
      <w:r>
        <w:rPr>
          <w:rFonts w:ascii="Arial" w:hAnsi="Arial" w:cs="Arial"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lang w:val="en-US"/>
        </w:rPr>
        <w:t>Ceylan</w:t>
      </w:r>
      <w:proofErr w:type="spellEnd"/>
      <w:r>
        <w:rPr>
          <w:rFonts w:ascii="Arial" w:hAnsi="Arial" w:cs="Arial"/>
          <w:color w:val="FF0000"/>
          <w:lang w:val="en-US"/>
        </w:rPr>
        <w:t>)</w:t>
      </w:r>
    </w:p>
    <w:p w14:paraId="48E35847" w14:textId="77777777" w:rsidR="00790F26" w:rsidRDefault="00790F26" w:rsidP="00AC39D7">
      <w:pPr>
        <w:jc w:val="both"/>
        <w:rPr>
          <w:rFonts w:ascii="Arial" w:hAnsi="Arial" w:cs="Arial"/>
          <w:lang w:val="en-US"/>
        </w:rPr>
      </w:pPr>
    </w:p>
    <w:p w14:paraId="6A1D4F2F" w14:textId="77777777" w:rsidR="00AC39D7" w:rsidRPr="00DC564F" w:rsidRDefault="00AC39D7" w:rsidP="00AC39D7">
      <w:pPr>
        <w:jc w:val="both"/>
        <w:rPr>
          <w:rFonts w:ascii="Arial" w:hAnsi="Arial" w:cs="Arial"/>
          <w:lang w:val="en-US"/>
        </w:rPr>
      </w:pPr>
    </w:p>
    <w:p w14:paraId="0173AC73" w14:textId="64B0B9EE" w:rsidR="00AC39D7" w:rsidRDefault="00AC39D7" w:rsidP="00AC39D7">
      <w:pPr>
        <w:jc w:val="both"/>
        <w:rPr>
          <w:rFonts w:ascii="Arial" w:hAnsi="Arial" w:cs="Arial"/>
          <w:b/>
          <w:u w:val="single"/>
          <w:lang w:val="en-US"/>
        </w:rPr>
      </w:pPr>
      <w:r w:rsidRPr="00DC564F">
        <w:rPr>
          <w:rFonts w:ascii="Arial" w:hAnsi="Arial" w:cs="Arial"/>
          <w:b/>
          <w:u w:val="single"/>
          <w:lang w:val="en-US"/>
        </w:rPr>
        <w:t xml:space="preserve">Week 6 </w:t>
      </w:r>
      <w:r>
        <w:rPr>
          <w:rFonts w:ascii="Arial" w:hAnsi="Arial" w:cs="Arial"/>
          <w:b/>
          <w:u w:val="single"/>
          <w:lang w:val="en-US"/>
        </w:rPr>
        <w:t>(</w:t>
      </w:r>
      <w:r w:rsidR="008B3D73">
        <w:rPr>
          <w:rFonts w:ascii="Arial" w:hAnsi="Arial" w:cs="Arial"/>
          <w:b/>
          <w:u w:val="single"/>
          <w:lang w:val="en-US"/>
        </w:rPr>
        <w:t>2 November</w:t>
      </w:r>
      <w:r>
        <w:rPr>
          <w:rFonts w:ascii="Arial" w:hAnsi="Arial" w:cs="Arial"/>
          <w:b/>
          <w:u w:val="single"/>
          <w:lang w:val="en-US"/>
        </w:rPr>
        <w:t xml:space="preserve">) </w:t>
      </w:r>
      <w:r w:rsidRPr="00DC564F">
        <w:rPr>
          <w:rFonts w:ascii="Arial" w:hAnsi="Arial" w:cs="Arial"/>
          <w:b/>
          <w:u w:val="single"/>
          <w:lang w:val="en-US"/>
        </w:rPr>
        <w:t xml:space="preserve">Fieldnotes, Participant Observation </w:t>
      </w:r>
      <w:r w:rsidR="00750537" w:rsidRPr="00F25495">
        <w:rPr>
          <w:rFonts w:ascii="Arial" w:hAnsi="Arial" w:cs="Arial"/>
          <w:color w:val="FF0000"/>
          <w:lang w:val="en-US"/>
        </w:rPr>
        <w:t>(</w:t>
      </w:r>
      <w:proofErr w:type="spellStart"/>
      <w:r w:rsidR="00750537" w:rsidRPr="00F25495">
        <w:rPr>
          <w:rFonts w:ascii="Arial" w:hAnsi="Arial" w:cs="Arial"/>
          <w:color w:val="FF0000"/>
          <w:lang w:val="en-US"/>
        </w:rPr>
        <w:t>Merve</w:t>
      </w:r>
      <w:proofErr w:type="spellEnd"/>
      <w:r w:rsidR="00750537" w:rsidRPr="00F25495">
        <w:rPr>
          <w:rFonts w:ascii="Arial" w:hAnsi="Arial" w:cs="Arial"/>
          <w:color w:val="FF0000"/>
          <w:lang w:val="en-US"/>
        </w:rPr>
        <w:t xml:space="preserve"> Deniz)</w:t>
      </w:r>
    </w:p>
    <w:p w14:paraId="5D770C9D" w14:textId="3B2BC797" w:rsidR="006B4548" w:rsidRDefault="006B4548" w:rsidP="00AC39D7">
      <w:pPr>
        <w:jc w:val="both"/>
        <w:rPr>
          <w:rFonts w:ascii="Arial" w:hAnsi="Arial" w:cs="Arial"/>
          <w:b/>
          <w:lang w:val="en-US"/>
        </w:rPr>
      </w:pPr>
    </w:p>
    <w:p w14:paraId="1994BC8E" w14:textId="2DD7B8F9" w:rsidR="006B4548" w:rsidRDefault="006B4548" w:rsidP="00AC39D7">
      <w:pPr>
        <w:jc w:val="both"/>
        <w:rPr>
          <w:rFonts w:ascii="Arial" w:hAnsi="Arial" w:cs="Arial"/>
          <w:b/>
          <w:lang w:val="en-US"/>
        </w:rPr>
      </w:pPr>
      <w:r w:rsidRPr="00245FC4">
        <w:rPr>
          <w:rFonts w:ascii="Arial" w:hAnsi="Arial" w:cs="Arial"/>
          <w:b/>
          <w:lang w:val="en-US"/>
        </w:rPr>
        <w:t>Reading assignment</w:t>
      </w:r>
      <w:r>
        <w:rPr>
          <w:rFonts w:ascii="Arial" w:hAnsi="Arial" w:cs="Arial"/>
          <w:b/>
          <w:lang w:val="en-US"/>
        </w:rPr>
        <w:t>s</w:t>
      </w:r>
      <w:r w:rsidRPr="00245FC4">
        <w:rPr>
          <w:rFonts w:ascii="Arial" w:hAnsi="Arial" w:cs="Arial"/>
          <w:b/>
          <w:lang w:val="en-US"/>
        </w:rPr>
        <w:t xml:space="preserve">: </w:t>
      </w:r>
    </w:p>
    <w:p w14:paraId="5A2183CD" w14:textId="77777777" w:rsidR="006B4548" w:rsidRPr="00DC564F" w:rsidRDefault="006B4548" w:rsidP="00AC39D7">
      <w:pPr>
        <w:jc w:val="both"/>
        <w:rPr>
          <w:rFonts w:ascii="Arial" w:hAnsi="Arial" w:cs="Arial"/>
          <w:b/>
          <w:lang w:val="en-US"/>
        </w:rPr>
      </w:pPr>
    </w:p>
    <w:p w14:paraId="7A5BEF60" w14:textId="77777777" w:rsidR="00F25495" w:rsidRDefault="00F25495" w:rsidP="00F25495">
      <w:pPr>
        <w:jc w:val="both"/>
        <w:rPr>
          <w:rFonts w:ascii="Arial" w:hAnsi="Arial" w:cs="Arial"/>
          <w:lang w:val="en-US"/>
        </w:rPr>
      </w:pPr>
      <w:r w:rsidRPr="00290ED8">
        <w:rPr>
          <w:rFonts w:ascii="Arial" w:hAnsi="Arial" w:cs="Arial"/>
          <w:lang w:val="en-US"/>
        </w:rPr>
        <w:t>Geertz, Clifford. 1973. “Thick Description: Toward an Interpretive Theory of Culture,” The Interpretation of Cultures, New York: Basic Books, pp. 310-333</w:t>
      </w:r>
      <w:r>
        <w:rPr>
          <w:rFonts w:ascii="Arial" w:hAnsi="Arial" w:cs="Arial"/>
          <w:lang w:val="en-US"/>
        </w:rPr>
        <w:t xml:space="preserve"> </w:t>
      </w:r>
    </w:p>
    <w:p w14:paraId="49281A10" w14:textId="77777777" w:rsidR="00F25495" w:rsidRDefault="00F25495" w:rsidP="00AC39D7">
      <w:pPr>
        <w:jc w:val="both"/>
        <w:rPr>
          <w:rFonts w:ascii="Arial" w:hAnsi="Arial" w:cs="Arial"/>
          <w:lang w:val="en-US"/>
        </w:rPr>
      </w:pPr>
    </w:p>
    <w:p w14:paraId="41B1EBA5" w14:textId="78D6373B" w:rsidR="00AC39D7" w:rsidRPr="00750537" w:rsidRDefault="00AC39D7" w:rsidP="00AC39D7">
      <w:pPr>
        <w:jc w:val="both"/>
        <w:rPr>
          <w:rFonts w:ascii="Arial" w:hAnsi="Arial" w:cs="Arial"/>
          <w:color w:val="FF0000"/>
          <w:lang w:val="en-US"/>
        </w:rPr>
      </w:pPr>
      <w:r w:rsidRPr="00DC564F">
        <w:rPr>
          <w:rFonts w:ascii="Arial" w:hAnsi="Arial" w:cs="Arial"/>
          <w:lang w:val="en-US"/>
        </w:rPr>
        <w:t xml:space="preserve">Clifford, J. (1990). “Notes on (Field)notes” in Fieldnotes: The Makings of Anthropology. </w:t>
      </w:r>
      <w:proofErr w:type="spellStart"/>
      <w:r w:rsidRPr="00DC564F">
        <w:rPr>
          <w:rFonts w:ascii="Arial" w:hAnsi="Arial" w:cs="Arial"/>
          <w:lang w:val="en-US"/>
        </w:rPr>
        <w:t>Sanjek</w:t>
      </w:r>
      <w:proofErr w:type="spellEnd"/>
      <w:r w:rsidRPr="00DC564F">
        <w:rPr>
          <w:rFonts w:ascii="Arial" w:hAnsi="Arial" w:cs="Arial"/>
          <w:lang w:val="en-US"/>
        </w:rPr>
        <w:t>, R. (ed). Cornell University Press: Ithaca &amp; London.</w:t>
      </w:r>
      <w:r w:rsidR="00FB6719">
        <w:rPr>
          <w:rFonts w:ascii="Arial" w:hAnsi="Arial" w:cs="Arial"/>
          <w:lang w:val="en-US"/>
        </w:rPr>
        <w:t xml:space="preserve"> </w:t>
      </w:r>
    </w:p>
    <w:p w14:paraId="736EFC2D" w14:textId="77777777" w:rsidR="00290ED8" w:rsidRDefault="00290ED8" w:rsidP="00AC39D7">
      <w:pPr>
        <w:jc w:val="both"/>
        <w:rPr>
          <w:rFonts w:ascii="Arial" w:hAnsi="Arial" w:cs="Arial"/>
          <w:lang w:val="en-US"/>
        </w:rPr>
      </w:pPr>
    </w:p>
    <w:p w14:paraId="5733E741" w14:textId="54BFDCF5" w:rsidR="00F25495" w:rsidRPr="00DC564F" w:rsidRDefault="00290ED8" w:rsidP="00F25495">
      <w:pPr>
        <w:jc w:val="both"/>
        <w:rPr>
          <w:rFonts w:ascii="Arial" w:hAnsi="Arial" w:cs="Arial"/>
          <w:lang w:val="en-US"/>
        </w:rPr>
      </w:pPr>
      <w:r w:rsidRPr="00290ED8">
        <w:rPr>
          <w:rFonts w:ascii="Arial" w:hAnsi="Arial" w:cs="Arial"/>
          <w:lang w:val="en-US"/>
        </w:rPr>
        <w:t>James Spradley, Participant Observation (New York: Holt, Rinehart and Winston, 1980), 39-84</w:t>
      </w:r>
      <w:r w:rsidRPr="00F25495">
        <w:rPr>
          <w:rFonts w:ascii="Arial" w:hAnsi="Arial" w:cs="Arial"/>
          <w:color w:val="FF0000"/>
          <w:lang w:val="en-US"/>
        </w:rPr>
        <w:t>.</w:t>
      </w:r>
      <w:r w:rsidR="00F25495" w:rsidRPr="00F25495">
        <w:rPr>
          <w:rFonts w:ascii="Arial" w:hAnsi="Arial" w:cs="Arial"/>
          <w:color w:val="FF0000"/>
          <w:lang w:val="en-US"/>
        </w:rPr>
        <w:t xml:space="preserve"> </w:t>
      </w:r>
    </w:p>
    <w:p w14:paraId="50F3D595" w14:textId="7D3B9482" w:rsidR="00290ED8" w:rsidRDefault="00290ED8" w:rsidP="00AC39D7">
      <w:pPr>
        <w:jc w:val="both"/>
        <w:rPr>
          <w:rFonts w:ascii="Arial" w:hAnsi="Arial" w:cs="Arial"/>
          <w:lang w:val="en-US"/>
        </w:rPr>
      </w:pPr>
    </w:p>
    <w:p w14:paraId="42A630DF" w14:textId="7CADB1B3" w:rsidR="001D3427" w:rsidRDefault="001D3427" w:rsidP="00AC39D7">
      <w:pPr>
        <w:jc w:val="both"/>
        <w:rPr>
          <w:rFonts w:ascii="Arial" w:hAnsi="Arial" w:cs="Arial"/>
          <w:lang w:val="en-US"/>
        </w:rPr>
      </w:pPr>
    </w:p>
    <w:p w14:paraId="17C7E8D4" w14:textId="5A3B7921" w:rsidR="00471669" w:rsidRDefault="001D3427" w:rsidP="001D3427">
      <w:pPr>
        <w:jc w:val="both"/>
        <w:rPr>
          <w:rFonts w:ascii="Arial" w:hAnsi="Arial" w:cs="Arial"/>
          <w:b/>
          <w:u w:val="single"/>
          <w:lang w:val="en-US"/>
        </w:rPr>
      </w:pPr>
      <w:r w:rsidRPr="00DC564F">
        <w:rPr>
          <w:rFonts w:ascii="Arial" w:hAnsi="Arial" w:cs="Arial"/>
          <w:b/>
          <w:u w:val="single"/>
          <w:lang w:val="en-US"/>
        </w:rPr>
        <w:t>Week 7</w:t>
      </w:r>
      <w:r>
        <w:rPr>
          <w:rFonts w:ascii="Arial" w:hAnsi="Arial" w:cs="Arial"/>
          <w:b/>
          <w:u w:val="single"/>
          <w:lang w:val="en-US"/>
        </w:rPr>
        <w:t xml:space="preserve"> (9 November)</w:t>
      </w:r>
      <w:r w:rsidRPr="00DC564F">
        <w:rPr>
          <w:rFonts w:ascii="Arial" w:hAnsi="Arial" w:cs="Arial"/>
          <w:b/>
          <w:u w:val="single"/>
          <w:lang w:val="en-US"/>
        </w:rPr>
        <w:t xml:space="preserve"> </w:t>
      </w:r>
      <w:r w:rsidR="005E0A70">
        <w:rPr>
          <w:rFonts w:ascii="Arial" w:hAnsi="Arial" w:cs="Arial"/>
          <w:b/>
          <w:u w:val="single"/>
          <w:lang w:val="en-US"/>
        </w:rPr>
        <w:t xml:space="preserve">Advanced Readings on </w:t>
      </w:r>
      <w:proofErr w:type="gramStart"/>
      <w:r w:rsidR="005E0A70">
        <w:rPr>
          <w:rFonts w:ascii="Arial" w:hAnsi="Arial" w:cs="Arial"/>
          <w:b/>
          <w:u w:val="single"/>
          <w:lang w:val="en-US"/>
        </w:rPr>
        <w:t>Ethnography</w:t>
      </w:r>
      <w:r w:rsidR="00750537" w:rsidRPr="00F25495">
        <w:rPr>
          <w:rFonts w:ascii="Arial" w:hAnsi="Arial" w:cs="Arial"/>
          <w:color w:val="FF0000"/>
          <w:lang w:val="en-US"/>
        </w:rPr>
        <w:t>(</w:t>
      </w:r>
      <w:proofErr w:type="spellStart"/>
      <w:proofErr w:type="gramEnd"/>
      <w:r w:rsidR="00750537" w:rsidRPr="00F25495">
        <w:rPr>
          <w:rFonts w:ascii="Arial" w:hAnsi="Arial" w:cs="Arial"/>
          <w:color w:val="FF0000"/>
          <w:lang w:val="en-US"/>
        </w:rPr>
        <w:t>Beste</w:t>
      </w:r>
      <w:proofErr w:type="spellEnd"/>
      <w:r w:rsidR="00750537" w:rsidRPr="00F25495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750537" w:rsidRPr="00F25495">
        <w:rPr>
          <w:rFonts w:ascii="Arial" w:hAnsi="Arial" w:cs="Arial"/>
          <w:color w:val="FF0000"/>
          <w:lang w:val="en-US"/>
        </w:rPr>
        <w:t>İrem</w:t>
      </w:r>
      <w:proofErr w:type="spellEnd"/>
      <w:r w:rsidR="00750537" w:rsidRPr="00F25495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750537" w:rsidRPr="00F25495">
        <w:rPr>
          <w:rFonts w:ascii="Arial" w:hAnsi="Arial" w:cs="Arial"/>
          <w:color w:val="FF0000"/>
          <w:lang w:val="en-US"/>
        </w:rPr>
        <w:t>Köse</w:t>
      </w:r>
      <w:proofErr w:type="spellEnd"/>
      <w:r w:rsidR="00750537" w:rsidRPr="00F25495">
        <w:rPr>
          <w:rFonts w:ascii="Arial" w:hAnsi="Arial" w:cs="Arial"/>
          <w:color w:val="FF0000"/>
          <w:lang w:val="en-US"/>
        </w:rPr>
        <w:t>)</w:t>
      </w:r>
      <w:r w:rsidR="00750537">
        <w:rPr>
          <w:rFonts w:ascii="Arial" w:hAnsi="Arial" w:cs="Arial"/>
          <w:color w:val="FF0000"/>
          <w:lang w:val="en-US"/>
        </w:rPr>
        <w:t xml:space="preserve"> AND </w:t>
      </w:r>
      <w:r w:rsidR="00750537" w:rsidRPr="00F25495">
        <w:rPr>
          <w:rFonts w:ascii="Arial" w:hAnsi="Arial" w:cs="Arial"/>
          <w:color w:val="FF0000"/>
          <w:lang w:val="en-US"/>
        </w:rPr>
        <w:t>(</w:t>
      </w:r>
      <w:proofErr w:type="spellStart"/>
      <w:r w:rsidR="00750537" w:rsidRPr="00F25495">
        <w:rPr>
          <w:rFonts w:ascii="Arial" w:hAnsi="Arial" w:cs="Arial"/>
          <w:color w:val="FF0000"/>
          <w:lang w:val="en-US"/>
        </w:rPr>
        <w:t>Samet</w:t>
      </w:r>
      <w:proofErr w:type="spellEnd"/>
      <w:r w:rsidR="00750537" w:rsidRPr="00F25495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750537" w:rsidRPr="00F25495">
        <w:rPr>
          <w:rFonts w:ascii="Arial" w:hAnsi="Arial" w:cs="Arial"/>
          <w:color w:val="FF0000"/>
          <w:lang w:val="en-US"/>
        </w:rPr>
        <w:t>Acar</w:t>
      </w:r>
      <w:proofErr w:type="spellEnd"/>
      <w:r w:rsidR="00750537" w:rsidRPr="00F25495">
        <w:rPr>
          <w:rFonts w:ascii="Arial" w:hAnsi="Arial" w:cs="Arial"/>
          <w:color w:val="FF0000"/>
          <w:lang w:val="en-US"/>
        </w:rPr>
        <w:t>)</w:t>
      </w:r>
    </w:p>
    <w:p w14:paraId="555030F8" w14:textId="77777777" w:rsidR="00471669" w:rsidRDefault="00471669" w:rsidP="001D3427">
      <w:pPr>
        <w:jc w:val="both"/>
        <w:rPr>
          <w:rFonts w:ascii="Arial" w:hAnsi="Arial" w:cs="Arial"/>
          <w:b/>
          <w:u w:val="single"/>
          <w:lang w:val="en-US"/>
        </w:rPr>
      </w:pPr>
    </w:p>
    <w:p w14:paraId="11D51EA2" w14:textId="29A914EC" w:rsidR="001D3427" w:rsidRDefault="00471669" w:rsidP="001D3427">
      <w:pPr>
        <w:jc w:val="both"/>
        <w:rPr>
          <w:rFonts w:ascii="Arial" w:hAnsi="Arial" w:cs="Arial"/>
          <w:b/>
          <w:lang w:val="en-US"/>
        </w:rPr>
      </w:pPr>
      <w:r w:rsidRPr="00471669">
        <w:rPr>
          <w:rFonts w:ascii="Arial" w:hAnsi="Arial" w:cs="Arial"/>
          <w:b/>
          <w:lang w:val="en-US"/>
        </w:rPr>
        <w:t xml:space="preserve">Reading assignments: </w:t>
      </w:r>
      <w:r w:rsidR="001D3427" w:rsidRPr="00471669">
        <w:rPr>
          <w:rFonts w:ascii="Arial" w:hAnsi="Arial" w:cs="Arial"/>
          <w:b/>
          <w:lang w:val="en-US"/>
        </w:rPr>
        <w:t xml:space="preserve"> </w:t>
      </w:r>
    </w:p>
    <w:p w14:paraId="250EE90B" w14:textId="77777777" w:rsidR="001A74D8" w:rsidRDefault="001A74D8" w:rsidP="001D3427">
      <w:pPr>
        <w:jc w:val="both"/>
        <w:rPr>
          <w:rFonts w:ascii="Arial" w:hAnsi="Arial" w:cs="Arial"/>
          <w:bCs/>
          <w:lang w:val="en-US"/>
        </w:rPr>
      </w:pPr>
    </w:p>
    <w:p w14:paraId="0C325F13" w14:textId="1EEE7E1E" w:rsidR="00413569" w:rsidRDefault="001A74D8" w:rsidP="00AC39D7">
      <w:pPr>
        <w:jc w:val="both"/>
        <w:rPr>
          <w:rFonts w:ascii="Arial" w:hAnsi="Arial" w:cs="Arial"/>
          <w:lang w:val="en-US"/>
        </w:rPr>
      </w:pPr>
      <w:r w:rsidRPr="00DC564F">
        <w:rPr>
          <w:rFonts w:ascii="Arial" w:hAnsi="Arial" w:cs="Arial"/>
          <w:lang w:val="en-US"/>
        </w:rPr>
        <w:t>Fabian, J. (2001). “Ethnographic Misunderstanding and the Perils of Context”</w:t>
      </w:r>
      <w:r w:rsidR="00F25495" w:rsidRPr="00F25495">
        <w:rPr>
          <w:rFonts w:ascii="Arial" w:hAnsi="Arial" w:cs="Arial"/>
          <w:color w:val="FF0000"/>
          <w:lang w:val="en-US"/>
        </w:rPr>
        <w:t xml:space="preserve"> </w:t>
      </w:r>
      <w:r w:rsidR="00B0231A">
        <w:rPr>
          <w:rFonts w:ascii="Arial" w:hAnsi="Arial" w:cs="Arial"/>
          <w:lang w:val="en-US"/>
        </w:rPr>
        <w:t xml:space="preserve">AND </w:t>
      </w:r>
      <w:r w:rsidR="00B0231A" w:rsidRPr="00AF5FC8">
        <w:rPr>
          <w:rFonts w:ascii="Arial" w:hAnsi="Arial" w:cs="Arial"/>
          <w:bCs/>
          <w:lang w:val="en-US"/>
        </w:rPr>
        <w:t>“Keep Listening: Ethnography and Reading</w:t>
      </w:r>
      <w:r w:rsidR="00B0231A" w:rsidRPr="00DC564F">
        <w:rPr>
          <w:rFonts w:ascii="Arial" w:hAnsi="Arial" w:cs="Arial"/>
          <w:lang w:val="en-US"/>
        </w:rPr>
        <w:t xml:space="preserve"> </w:t>
      </w:r>
      <w:r w:rsidRPr="00DC564F">
        <w:rPr>
          <w:rFonts w:ascii="Arial" w:hAnsi="Arial" w:cs="Arial"/>
          <w:lang w:val="en-US"/>
        </w:rPr>
        <w:t>in Cultural Memory in the Present.</w:t>
      </w:r>
      <w:r w:rsidR="00F25495">
        <w:rPr>
          <w:rFonts w:ascii="Arial" w:hAnsi="Arial" w:cs="Arial"/>
          <w:lang w:val="en-US"/>
        </w:rPr>
        <w:t xml:space="preserve"> </w:t>
      </w:r>
    </w:p>
    <w:p w14:paraId="5F4414E1" w14:textId="7A1D00B6" w:rsidR="00B0231A" w:rsidRDefault="00B0231A" w:rsidP="00AC39D7">
      <w:pPr>
        <w:jc w:val="both"/>
        <w:rPr>
          <w:rFonts w:ascii="Arial" w:hAnsi="Arial" w:cs="Arial"/>
          <w:lang w:val="en-US"/>
        </w:rPr>
      </w:pPr>
    </w:p>
    <w:p w14:paraId="45B1310A" w14:textId="3E690E8E" w:rsidR="004238F0" w:rsidRDefault="004238F0" w:rsidP="00AC39D7">
      <w:pPr>
        <w:jc w:val="both"/>
        <w:rPr>
          <w:rFonts w:ascii="Arial" w:hAnsi="Arial" w:cs="Arial"/>
          <w:lang w:val="en-US"/>
        </w:rPr>
      </w:pPr>
    </w:p>
    <w:p w14:paraId="5F602644" w14:textId="77777777" w:rsidR="00750537" w:rsidRDefault="00750537" w:rsidP="00AC39D7">
      <w:pPr>
        <w:jc w:val="both"/>
        <w:rPr>
          <w:rFonts w:ascii="Arial" w:hAnsi="Arial" w:cs="Arial"/>
          <w:lang w:val="en-US"/>
        </w:rPr>
      </w:pPr>
    </w:p>
    <w:p w14:paraId="17EA95F2" w14:textId="1D8733F7" w:rsidR="0035521A" w:rsidRDefault="0035521A" w:rsidP="00AC39D7">
      <w:pPr>
        <w:jc w:val="both"/>
        <w:rPr>
          <w:rFonts w:ascii="Arial" w:hAnsi="Arial" w:cs="Arial"/>
          <w:lang w:val="en-US"/>
        </w:rPr>
      </w:pPr>
    </w:p>
    <w:p w14:paraId="744F273A" w14:textId="77777777" w:rsidR="0035521A" w:rsidRDefault="0035521A" w:rsidP="00AC39D7">
      <w:pPr>
        <w:jc w:val="both"/>
        <w:rPr>
          <w:rFonts w:ascii="Arial" w:hAnsi="Arial" w:cs="Arial"/>
          <w:lang w:val="en-US"/>
        </w:rPr>
      </w:pPr>
    </w:p>
    <w:p w14:paraId="6034A5FC" w14:textId="77777777" w:rsidR="00DE2308" w:rsidRDefault="00DE2308" w:rsidP="00AC39D7">
      <w:pPr>
        <w:jc w:val="both"/>
        <w:rPr>
          <w:rFonts w:ascii="Arial" w:hAnsi="Arial" w:cs="Arial"/>
          <w:b/>
          <w:u w:val="single"/>
          <w:lang w:val="en-US"/>
        </w:rPr>
      </w:pPr>
    </w:p>
    <w:p w14:paraId="5ED0AFE1" w14:textId="35EEBA4C" w:rsidR="00AC39D7" w:rsidRPr="00DC564F" w:rsidRDefault="00AC39D7" w:rsidP="00AC39D7">
      <w:pPr>
        <w:jc w:val="both"/>
        <w:rPr>
          <w:rFonts w:ascii="Arial" w:hAnsi="Arial" w:cs="Arial"/>
          <w:b/>
          <w:u w:val="single"/>
          <w:lang w:val="en-US"/>
        </w:rPr>
      </w:pPr>
      <w:r w:rsidRPr="00DC564F">
        <w:rPr>
          <w:rFonts w:ascii="Arial" w:hAnsi="Arial" w:cs="Arial"/>
          <w:b/>
          <w:u w:val="single"/>
          <w:lang w:val="en-US"/>
        </w:rPr>
        <w:lastRenderedPageBreak/>
        <w:t xml:space="preserve">Week </w:t>
      </w:r>
      <w:r w:rsidR="006B4548">
        <w:rPr>
          <w:rFonts w:ascii="Arial" w:hAnsi="Arial" w:cs="Arial"/>
          <w:b/>
          <w:u w:val="single"/>
          <w:lang w:val="en-US"/>
        </w:rPr>
        <w:t>8 (</w:t>
      </w:r>
      <w:r w:rsidR="008B3D73">
        <w:rPr>
          <w:rFonts w:ascii="Arial" w:hAnsi="Arial" w:cs="Arial"/>
          <w:b/>
          <w:u w:val="single"/>
          <w:lang w:val="en-US"/>
        </w:rPr>
        <w:t>16 November</w:t>
      </w:r>
      <w:r>
        <w:rPr>
          <w:rFonts w:ascii="Arial" w:hAnsi="Arial" w:cs="Arial"/>
          <w:b/>
          <w:u w:val="single"/>
          <w:lang w:val="en-US"/>
        </w:rPr>
        <w:t>)</w:t>
      </w:r>
      <w:r w:rsidRPr="00DC564F">
        <w:rPr>
          <w:rFonts w:ascii="Arial" w:hAnsi="Arial" w:cs="Arial"/>
          <w:b/>
          <w:u w:val="single"/>
          <w:lang w:val="en-US"/>
        </w:rPr>
        <w:t xml:space="preserve"> Data Analysis </w:t>
      </w:r>
      <w:r w:rsidR="00E1462F">
        <w:rPr>
          <w:rFonts w:ascii="Arial" w:hAnsi="Arial" w:cs="Arial"/>
          <w:b/>
          <w:u w:val="single"/>
          <w:lang w:val="en-US"/>
        </w:rPr>
        <w:t xml:space="preserve">and </w:t>
      </w:r>
      <w:proofErr w:type="gramStart"/>
      <w:r w:rsidR="00E1462F">
        <w:rPr>
          <w:rFonts w:ascii="Arial" w:hAnsi="Arial" w:cs="Arial"/>
          <w:b/>
          <w:u w:val="single"/>
          <w:lang w:val="en-US"/>
        </w:rPr>
        <w:t xml:space="preserve">Findings </w:t>
      </w:r>
      <w:r w:rsidR="00750537">
        <w:rPr>
          <w:rFonts w:ascii="Arial" w:hAnsi="Arial" w:cs="Arial"/>
          <w:lang w:val="en-US"/>
        </w:rPr>
        <w:t xml:space="preserve"> </w:t>
      </w:r>
      <w:r w:rsidR="00750537" w:rsidRPr="00F25495">
        <w:rPr>
          <w:rFonts w:ascii="Arial" w:hAnsi="Arial" w:cs="Arial"/>
          <w:color w:val="FF0000"/>
          <w:lang w:val="en-US"/>
        </w:rPr>
        <w:t>(</w:t>
      </w:r>
      <w:proofErr w:type="spellStart"/>
      <w:proofErr w:type="gramEnd"/>
      <w:r w:rsidR="00750537">
        <w:rPr>
          <w:rFonts w:ascii="Arial" w:hAnsi="Arial" w:cs="Arial"/>
          <w:color w:val="FF0000"/>
          <w:lang w:val="en-US"/>
        </w:rPr>
        <w:t>Yeşim</w:t>
      </w:r>
      <w:proofErr w:type="spellEnd"/>
      <w:r w:rsidR="00750537">
        <w:rPr>
          <w:rFonts w:ascii="Arial" w:hAnsi="Arial" w:cs="Arial"/>
          <w:color w:val="FF0000"/>
          <w:lang w:val="en-US"/>
        </w:rPr>
        <w:t xml:space="preserve"> Uygur)</w:t>
      </w:r>
    </w:p>
    <w:p w14:paraId="06F823D5" w14:textId="77777777" w:rsidR="00AC39D7" w:rsidRDefault="00AC39D7" w:rsidP="00AC39D7">
      <w:pPr>
        <w:jc w:val="both"/>
        <w:rPr>
          <w:rFonts w:ascii="Arial" w:hAnsi="Arial" w:cs="Arial"/>
          <w:lang w:val="en-US"/>
        </w:rPr>
      </w:pPr>
    </w:p>
    <w:p w14:paraId="4EEC2B05" w14:textId="77777777" w:rsidR="006B4548" w:rsidRPr="00245FC4" w:rsidRDefault="006B4548" w:rsidP="006B4548">
      <w:pPr>
        <w:jc w:val="both"/>
        <w:rPr>
          <w:rFonts w:ascii="Arial" w:hAnsi="Arial" w:cs="Arial"/>
          <w:b/>
          <w:lang w:val="en-US"/>
        </w:rPr>
      </w:pPr>
      <w:r w:rsidRPr="00245FC4">
        <w:rPr>
          <w:rFonts w:ascii="Arial" w:hAnsi="Arial" w:cs="Arial"/>
          <w:b/>
          <w:lang w:val="en-US"/>
        </w:rPr>
        <w:t>Reading assignment</w:t>
      </w:r>
      <w:r>
        <w:rPr>
          <w:rFonts w:ascii="Arial" w:hAnsi="Arial" w:cs="Arial"/>
          <w:b/>
          <w:lang w:val="en-US"/>
        </w:rPr>
        <w:t>s</w:t>
      </w:r>
      <w:r w:rsidRPr="00245FC4">
        <w:rPr>
          <w:rFonts w:ascii="Arial" w:hAnsi="Arial" w:cs="Arial"/>
          <w:b/>
          <w:lang w:val="en-US"/>
        </w:rPr>
        <w:t xml:space="preserve">: </w:t>
      </w:r>
    </w:p>
    <w:p w14:paraId="6156662B" w14:textId="77777777" w:rsidR="00AC39D7" w:rsidRDefault="00AC39D7" w:rsidP="00AC39D7">
      <w:pPr>
        <w:jc w:val="both"/>
        <w:rPr>
          <w:rFonts w:ascii="Arial" w:hAnsi="Arial" w:cs="Arial"/>
          <w:lang w:val="en-US"/>
        </w:rPr>
      </w:pPr>
    </w:p>
    <w:p w14:paraId="4A9A708A" w14:textId="59894176" w:rsidR="00AC39D7" w:rsidRDefault="00AC39D7" w:rsidP="00AC39D7">
      <w:pPr>
        <w:jc w:val="both"/>
        <w:rPr>
          <w:rFonts w:ascii="Arial" w:hAnsi="Arial" w:cs="Arial"/>
          <w:lang w:val="en-US"/>
        </w:rPr>
      </w:pPr>
      <w:r w:rsidRPr="00DC564F">
        <w:rPr>
          <w:rFonts w:ascii="Arial" w:hAnsi="Arial" w:cs="Arial"/>
          <w:lang w:val="en-US"/>
        </w:rPr>
        <w:t xml:space="preserve">Becker, </w:t>
      </w:r>
      <w:r w:rsidR="006B4548" w:rsidRPr="00DC564F">
        <w:rPr>
          <w:rFonts w:ascii="Arial" w:hAnsi="Arial" w:cs="Arial"/>
          <w:lang w:val="en-US"/>
        </w:rPr>
        <w:t>Howard</w:t>
      </w:r>
      <w:r w:rsidR="006B4548">
        <w:rPr>
          <w:rFonts w:ascii="Arial" w:hAnsi="Arial" w:cs="Arial"/>
          <w:lang w:val="en-US"/>
        </w:rPr>
        <w:t xml:space="preserve"> </w:t>
      </w:r>
      <w:r w:rsidRPr="00DC564F">
        <w:rPr>
          <w:rFonts w:ascii="Arial" w:hAnsi="Arial" w:cs="Arial"/>
          <w:lang w:val="en-US"/>
        </w:rPr>
        <w:t xml:space="preserve">(1998). “Concepts” in Tricks of the Trade: How to Think about Your Research While You Are Doing It. London: The University of Chicago Press. </w:t>
      </w:r>
    </w:p>
    <w:p w14:paraId="11F69E11" w14:textId="77777777" w:rsidR="00E1462F" w:rsidRDefault="00E1462F" w:rsidP="00E1462F">
      <w:pPr>
        <w:jc w:val="both"/>
        <w:rPr>
          <w:rFonts w:ascii="Arial" w:hAnsi="Arial" w:cs="Arial"/>
          <w:lang w:val="en-US"/>
        </w:rPr>
      </w:pPr>
    </w:p>
    <w:p w14:paraId="6651105D" w14:textId="226DC230" w:rsidR="00E1462F" w:rsidRDefault="00E1462F" w:rsidP="00E1462F">
      <w:pPr>
        <w:jc w:val="both"/>
        <w:rPr>
          <w:rFonts w:ascii="Arial" w:hAnsi="Arial" w:cs="Arial"/>
          <w:lang w:val="en-US"/>
        </w:rPr>
      </w:pPr>
      <w:r w:rsidRPr="00D1772D">
        <w:rPr>
          <w:rFonts w:ascii="Arial" w:hAnsi="Arial" w:cs="Arial"/>
          <w:lang w:val="en-US"/>
        </w:rPr>
        <w:t>Michel-</w:t>
      </w:r>
      <w:proofErr w:type="spellStart"/>
      <w:r w:rsidRPr="00D1772D">
        <w:rPr>
          <w:rFonts w:ascii="Arial" w:hAnsi="Arial" w:cs="Arial"/>
          <w:lang w:val="en-US"/>
        </w:rPr>
        <w:t>Rolph</w:t>
      </w:r>
      <w:proofErr w:type="spellEnd"/>
      <w:r w:rsidRPr="00D1772D">
        <w:rPr>
          <w:rFonts w:ascii="Arial" w:hAnsi="Arial" w:cs="Arial"/>
          <w:lang w:val="en-US"/>
        </w:rPr>
        <w:t xml:space="preserve"> </w:t>
      </w:r>
      <w:proofErr w:type="spellStart"/>
      <w:r w:rsidRPr="00D1772D">
        <w:rPr>
          <w:rFonts w:ascii="Arial" w:hAnsi="Arial" w:cs="Arial"/>
          <w:lang w:val="en-US"/>
        </w:rPr>
        <w:t>Trouillot</w:t>
      </w:r>
      <w:proofErr w:type="spellEnd"/>
      <w:r w:rsidRPr="00D1772D">
        <w:rPr>
          <w:rFonts w:ascii="Arial" w:hAnsi="Arial" w:cs="Arial"/>
          <w:lang w:val="en-US"/>
        </w:rPr>
        <w:t xml:space="preserve">, “Anthropology and the Savage </w:t>
      </w:r>
      <w:proofErr w:type="gramStart"/>
      <w:r w:rsidRPr="00D1772D">
        <w:rPr>
          <w:rFonts w:ascii="Arial" w:hAnsi="Arial" w:cs="Arial"/>
          <w:lang w:val="en-US"/>
        </w:rPr>
        <w:t>Slot?:</w:t>
      </w:r>
      <w:proofErr w:type="gramEnd"/>
      <w:r w:rsidRPr="00D1772D">
        <w:rPr>
          <w:rFonts w:ascii="Arial" w:hAnsi="Arial" w:cs="Arial"/>
          <w:lang w:val="en-US"/>
        </w:rPr>
        <w:t xml:space="preserve"> The Poetics and Politics of Otherness” in Global Transformations in the Modern World (New York: Palgrave McMillan, 2003), 7-28.</w:t>
      </w:r>
      <w:r w:rsidR="00F25495">
        <w:rPr>
          <w:rFonts w:ascii="Arial" w:hAnsi="Arial" w:cs="Arial"/>
          <w:lang w:val="en-US"/>
        </w:rPr>
        <w:t xml:space="preserve"> </w:t>
      </w:r>
    </w:p>
    <w:p w14:paraId="21DC2DB5" w14:textId="77777777" w:rsidR="00AC39D7" w:rsidRDefault="00AC39D7" w:rsidP="00AC39D7">
      <w:pPr>
        <w:jc w:val="both"/>
        <w:rPr>
          <w:rFonts w:ascii="Arial" w:hAnsi="Arial" w:cs="Arial"/>
          <w:lang w:val="en-US"/>
        </w:rPr>
      </w:pPr>
    </w:p>
    <w:p w14:paraId="28BBC8F8" w14:textId="6508E4DB" w:rsidR="00E17495" w:rsidRDefault="00B176A8" w:rsidP="00AC39D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i/>
          <w:iCs/>
          <w:u w:val="single"/>
          <w:lang w:val="en-US"/>
        </w:rPr>
        <w:t xml:space="preserve">Due </w:t>
      </w:r>
      <w:r w:rsidR="00892929">
        <w:rPr>
          <w:rFonts w:ascii="Arial" w:hAnsi="Arial" w:cs="Arial"/>
          <w:b/>
          <w:i/>
          <w:iCs/>
          <w:u w:val="single"/>
          <w:lang w:val="en-US"/>
        </w:rPr>
        <w:t xml:space="preserve">20 November - </w:t>
      </w:r>
      <w:r w:rsidR="00AC39D7" w:rsidRPr="009A6059">
        <w:rPr>
          <w:rFonts w:ascii="Arial" w:hAnsi="Arial" w:cs="Arial"/>
          <w:b/>
          <w:i/>
          <w:iCs/>
          <w:u w:val="single"/>
          <w:lang w:val="en-US"/>
        </w:rPr>
        <w:t xml:space="preserve">Written assignment </w:t>
      </w:r>
      <w:r w:rsidR="004238F0">
        <w:rPr>
          <w:rFonts w:ascii="Arial" w:hAnsi="Arial" w:cs="Arial"/>
          <w:b/>
          <w:i/>
          <w:iCs/>
          <w:u w:val="single"/>
          <w:lang w:val="en-US"/>
        </w:rPr>
        <w:t xml:space="preserve">4: </w:t>
      </w:r>
      <w:r w:rsidR="00AC39D7">
        <w:rPr>
          <w:rFonts w:ascii="Arial" w:hAnsi="Arial" w:cs="Arial"/>
          <w:lang w:val="en-US"/>
        </w:rPr>
        <w:t xml:space="preserve">Notes on your conducted interview and fieldwork experience </w:t>
      </w:r>
    </w:p>
    <w:p w14:paraId="16D24ED9" w14:textId="47199814" w:rsidR="00AC39D7" w:rsidRPr="00DC564F" w:rsidRDefault="00E17495" w:rsidP="00AC39D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Presentation of the Assignment: </w:t>
      </w:r>
      <w:r w:rsidRPr="00E17495">
        <w:rPr>
          <w:rFonts w:ascii="Arial" w:hAnsi="Arial" w:cs="Arial"/>
          <w:color w:val="FF0000"/>
          <w:lang w:val="en-US"/>
        </w:rPr>
        <w:t>(</w:t>
      </w:r>
      <w:proofErr w:type="spellStart"/>
      <w:r w:rsidRPr="00E17495">
        <w:rPr>
          <w:rFonts w:ascii="Arial" w:hAnsi="Arial" w:cs="Arial"/>
          <w:color w:val="FF0000"/>
          <w:lang w:val="en-US"/>
        </w:rPr>
        <w:t>Merve</w:t>
      </w:r>
      <w:proofErr w:type="spellEnd"/>
      <w:r w:rsidRPr="00E17495">
        <w:rPr>
          <w:rFonts w:ascii="Arial" w:hAnsi="Arial" w:cs="Arial"/>
          <w:color w:val="FF0000"/>
          <w:lang w:val="en-US"/>
        </w:rPr>
        <w:t xml:space="preserve"> Deniz)</w:t>
      </w:r>
      <w:r>
        <w:rPr>
          <w:rFonts w:ascii="Arial" w:hAnsi="Arial" w:cs="Arial"/>
          <w:color w:val="FF0000"/>
          <w:lang w:val="en-US"/>
        </w:rPr>
        <w:t xml:space="preserve"> and (</w:t>
      </w:r>
      <w:proofErr w:type="spellStart"/>
      <w:r>
        <w:rPr>
          <w:rFonts w:ascii="Arial" w:hAnsi="Arial" w:cs="Arial"/>
          <w:color w:val="FF0000"/>
          <w:lang w:val="en-US"/>
        </w:rPr>
        <w:t>Beste</w:t>
      </w:r>
      <w:proofErr w:type="spellEnd"/>
      <w:r>
        <w:rPr>
          <w:rFonts w:ascii="Arial" w:hAnsi="Arial" w:cs="Arial"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lang w:val="en-US"/>
        </w:rPr>
        <w:t>İrem</w:t>
      </w:r>
      <w:proofErr w:type="spellEnd"/>
      <w:r>
        <w:rPr>
          <w:rFonts w:ascii="Arial" w:hAnsi="Arial" w:cs="Arial"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lang w:val="en-US"/>
        </w:rPr>
        <w:t>Köse</w:t>
      </w:r>
      <w:proofErr w:type="spellEnd"/>
      <w:r>
        <w:rPr>
          <w:rFonts w:ascii="Arial" w:hAnsi="Arial" w:cs="Arial"/>
          <w:color w:val="FF0000"/>
          <w:lang w:val="en-US"/>
        </w:rPr>
        <w:t>)</w:t>
      </w:r>
    </w:p>
    <w:p w14:paraId="1D27A95C" w14:textId="77777777" w:rsidR="00AC39D7" w:rsidRDefault="00AC39D7" w:rsidP="00AC39D7">
      <w:pPr>
        <w:jc w:val="both"/>
        <w:rPr>
          <w:rFonts w:ascii="Arial" w:hAnsi="Arial" w:cs="Arial"/>
          <w:lang w:val="en-US"/>
        </w:rPr>
      </w:pPr>
    </w:p>
    <w:p w14:paraId="0A10FA68" w14:textId="44DA8FE5" w:rsidR="00AC39D7" w:rsidRDefault="00AC39D7" w:rsidP="00AC39D7">
      <w:pPr>
        <w:jc w:val="both"/>
        <w:rPr>
          <w:rFonts w:ascii="Arial" w:hAnsi="Arial" w:cs="Arial"/>
          <w:i/>
          <w:iCs/>
          <w:lang w:val="en-US"/>
        </w:rPr>
      </w:pPr>
      <w:r w:rsidRPr="006B4548">
        <w:rPr>
          <w:rFonts w:ascii="Arial" w:hAnsi="Arial" w:cs="Arial"/>
          <w:i/>
          <w:iCs/>
          <w:lang w:val="en-US"/>
        </w:rPr>
        <w:t xml:space="preserve">Discussions on Triangular Charts </w:t>
      </w:r>
    </w:p>
    <w:p w14:paraId="0FCF13B2" w14:textId="77777777" w:rsidR="00790F26" w:rsidRPr="006B4548" w:rsidRDefault="00790F26" w:rsidP="00AC39D7">
      <w:pPr>
        <w:jc w:val="both"/>
        <w:rPr>
          <w:rFonts w:ascii="Arial" w:hAnsi="Arial" w:cs="Arial"/>
          <w:i/>
          <w:iCs/>
          <w:lang w:val="en-US"/>
        </w:rPr>
      </w:pPr>
    </w:p>
    <w:p w14:paraId="4863115E" w14:textId="77777777" w:rsidR="00AC39D7" w:rsidRDefault="00AC39D7" w:rsidP="00AC39D7">
      <w:pPr>
        <w:jc w:val="both"/>
        <w:rPr>
          <w:rFonts w:ascii="Arial" w:hAnsi="Arial" w:cs="Arial"/>
          <w:b/>
          <w:u w:val="single"/>
          <w:lang w:val="en-US"/>
        </w:rPr>
      </w:pPr>
    </w:p>
    <w:p w14:paraId="1B9E15B9" w14:textId="6FE36188" w:rsidR="00AC39D7" w:rsidRPr="00750537" w:rsidRDefault="00AC39D7" w:rsidP="00AC39D7">
      <w:pPr>
        <w:jc w:val="both"/>
        <w:rPr>
          <w:rFonts w:ascii="Arial" w:eastAsia="Times New Roman" w:hAnsi="Arial" w:cs="Arial"/>
          <w:lang w:val="en-US"/>
        </w:rPr>
      </w:pPr>
      <w:r w:rsidRPr="00DC564F">
        <w:rPr>
          <w:rFonts w:ascii="Arial" w:hAnsi="Arial" w:cs="Arial"/>
          <w:b/>
          <w:u w:val="single"/>
          <w:lang w:val="en-US"/>
        </w:rPr>
        <w:t>Week 9</w:t>
      </w:r>
      <w:r>
        <w:rPr>
          <w:rFonts w:ascii="Arial" w:hAnsi="Arial" w:cs="Arial"/>
          <w:b/>
          <w:u w:val="single"/>
          <w:lang w:val="en-US"/>
        </w:rPr>
        <w:t xml:space="preserve"> (</w:t>
      </w:r>
      <w:r w:rsidR="008B3D73">
        <w:rPr>
          <w:rFonts w:ascii="Arial" w:hAnsi="Arial" w:cs="Arial"/>
          <w:b/>
          <w:u w:val="single"/>
          <w:lang w:val="en-US"/>
        </w:rPr>
        <w:t>2</w:t>
      </w:r>
      <w:r>
        <w:rPr>
          <w:rFonts w:ascii="Arial" w:hAnsi="Arial" w:cs="Arial"/>
          <w:b/>
          <w:u w:val="single"/>
          <w:lang w:val="en-US"/>
        </w:rPr>
        <w:t>3 November)</w:t>
      </w:r>
      <w:r w:rsidRPr="00DC564F">
        <w:rPr>
          <w:rFonts w:ascii="Arial" w:hAnsi="Arial" w:cs="Arial"/>
          <w:b/>
          <w:u w:val="single"/>
          <w:lang w:val="en-US"/>
        </w:rPr>
        <w:t xml:space="preserve"> Narrativity: Oral History/Life Histories 2 April</w:t>
      </w:r>
      <w:r w:rsidR="00750537">
        <w:rPr>
          <w:rFonts w:ascii="Arial" w:hAnsi="Arial" w:cs="Arial"/>
          <w:b/>
          <w:u w:val="single"/>
          <w:lang w:val="en-US"/>
        </w:rPr>
        <w:t xml:space="preserve"> </w:t>
      </w:r>
      <w:r w:rsidR="00750537" w:rsidRPr="00F25495">
        <w:rPr>
          <w:rFonts w:ascii="Arial" w:hAnsi="Arial" w:cs="Arial"/>
          <w:color w:val="FF0000"/>
          <w:lang w:val="en-US"/>
        </w:rPr>
        <w:t xml:space="preserve">(Zeynep </w:t>
      </w:r>
      <w:proofErr w:type="spellStart"/>
      <w:r w:rsidR="00750537" w:rsidRPr="00F25495">
        <w:rPr>
          <w:rFonts w:ascii="Arial" w:hAnsi="Arial" w:cs="Arial"/>
          <w:color w:val="FF0000"/>
          <w:lang w:val="en-US"/>
        </w:rPr>
        <w:t>Selcen</w:t>
      </w:r>
      <w:proofErr w:type="spellEnd"/>
      <w:r w:rsidR="00750537" w:rsidRPr="00F25495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750537" w:rsidRPr="00F25495">
        <w:rPr>
          <w:rFonts w:ascii="Arial" w:hAnsi="Arial" w:cs="Arial"/>
          <w:color w:val="FF0000"/>
          <w:lang w:val="en-US"/>
        </w:rPr>
        <w:t>Boztepe</w:t>
      </w:r>
      <w:proofErr w:type="spellEnd"/>
      <w:r w:rsidR="00750537" w:rsidRPr="00F25495">
        <w:rPr>
          <w:rFonts w:ascii="Arial" w:hAnsi="Arial" w:cs="Arial"/>
          <w:color w:val="FF0000"/>
          <w:lang w:val="en-US"/>
        </w:rPr>
        <w:t>)</w:t>
      </w:r>
    </w:p>
    <w:p w14:paraId="1D2ACE32" w14:textId="77777777" w:rsidR="006B4548" w:rsidRPr="00E1462F" w:rsidRDefault="006B4548" w:rsidP="00AC39D7">
      <w:pPr>
        <w:jc w:val="both"/>
        <w:rPr>
          <w:rFonts w:ascii="Arial" w:eastAsia="Times New Roman" w:hAnsi="Arial" w:cs="Arial"/>
          <w:b/>
          <w:lang w:val="en-US"/>
        </w:rPr>
      </w:pPr>
    </w:p>
    <w:p w14:paraId="0974F921" w14:textId="0E3524F1" w:rsidR="00AC39D7" w:rsidRPr="00F30F83" w:rsidRDefault="00AC39D7" w:rsidP="00AC39D7">
      <w:pPr>
        <w:jc w:val="both"/>
        <w:rPr>
          <w:rFonts w:ascii="Arial" w:eastAsia="Times New Roman" w:hAnsi="Arial" w:cs="Arial"/>
          <w:b/>
          <w:lang w:val="en-US"/>
        </w:rPr>
      </w:pPr>
      <w:r w:rsidRPr="00F30F83">
        <w:rPr>
          <w:rFonts w:ascii="Arial" w:eastAsia="Times New Roman" w:hAnsi="Arial" w:cs="Arial"/>
          <w:b/>
          <w:lang w:val="en-US"/>
        </w:rPr>
        <w:t>Reading assignment</w:t>
      </w:r>
      <w:r w:rsidR="006B4548">
        <w:rPr>
          <w:rFonts w:ascii="Arial" w:eastAsia="Times New Roman" w:hAnsi="Arial" w:cs="Arial"/>
          <w:b/>
          <w:lang w:val="en-US"/>
        </w:rPr>
        <w:t>s</w:t>
      </w:r>
      <w:r w:rsidRPr="00F30F83">
        <w:rPr>
          <w:rFonts w:ascii="Arial" w:eastAsia="Times New Roman" w:hAnsi="Arial" w:cs="Arial"/>
          <w:b/>
          <w:lang w:val="en-US"/>
        </w:rPr>
        <w:t xml:space="preserve">: </w:t>
      </w:r>
    </w:p>
    <w:p w14:paraId="7B6A1B9E" w14:textId="77777777" w:rsidR="00AC39D7" w:rsidRDefault="00AC39D7" w:rsidP="00AC39D7">
      <w:pPr>
        <w:jc w:val="both"/>
        <w:rPr>
          <w:rFonts w:ascii="Arial" w:eastAsia="Times New Roman" w:hAnsi="Arial" w:cs="Arial"/>
          <w:lang w:val="en-US"/>
        </w:rPr>
      </w:pPr>
    </w:p>
    <w:p w14:paraId="30B26526" w14:textId="7BC6E695" w:rsidR="00AC39D7" w:rsidRPr="00F25495" w:rsidRDefault="00AC39D7" w:rsidP="00AC39D7">
      <w:pPr>
        <w:jc w:val="both"/>
        <w:rPr>
          <w:rFonts w:ascii="Arial" w:hAnsi="Arial" w:cs="Arial"/>
          <w:lang w:val="en-US"/>
        </w:rPr>
      </w:pPr>
      <w:r w:rsidRPr="00DC564F">
        <w:rPr>
          <w:rFonts w:ascii="Arial" w:eastAsia="Times New Roman" w:hAnsi="Arial" w:cs="Arial"/>
          <w:lang w:val="en-US"/>
        </w:rPr>
        <w:t>Linde, Charlotte (1993) Life Stories: The Creation of Coherence. Oxford: Oxford University Press.</w:t>
      </w:r>
      <w:r w:rsidR="00F25495">
        <w:rPr>
          <w:rFonts w:ascii="Arial" w:eastAsia="Times New Roman" w:hAnsi="Arial" w:cs="Arial"/>
          <w:lang w:val="en-US"/>
        </w:rPr>
        <w:t xml:space="preserve"> </w:t>
      </w:r>
    </w:p>
    <w:p w14:paraId="4C73BB1C" w14:textId="77777777" w:rsidR="002C53C7" w:rsidRDefault="002C53C7" w:rsidP="002C53C7">
      <w:pPr>
        <w:jc w:val="both"/>
        <w:rPr>
          <w:rFonts w:ascii="Arial" w:eastAsia="Times New Roman" w:hAnsi="Arial" w:cs="Arial"/>
          <w:lang w:val="en-US"/>
        </w:rPr>
      </w:pPr>
    </w:p>
    <w:p w14:paraId="54011E92" w14:textId="4EA01F73" w:rsidR="002C53C7" w:rsidRDefault="002C53C7" w:rsidP="002C53C7">
      <w:pPr>
        <w:jc w:val="both"/>
        <w:rPr>
          <w:rFonts w:ascii="Arial" w:eastAsia="Times New Roman" w:hAnsi="Arial" w:cs="Arial"/>
          <w:lang w:val="en-US"/>
        </w:rPr>
      </w:pPr>
      <w:r w:rsidRPr="00DC564F">
        <w:rPr>
          <w:rFonts w:ascii="Arial" w:eastAsia="Times New Roman" w:hAnsi="Arial" w:cs="Arial"/>
          <w:lang w:val="en-US"/>
        </w:rPr>
        <w:t>Bruner, J. (1991). “The Narrative Construction of Reality.” In Critical Inquiry. Vol.18 (Autumn).</w:t>
      </w:r>
      <w:r w:rsidR="00F25495">
        <w:rPr>
          <w:rFonts w:ascii="Arial" w:eastAsia="Times New Roman" w:hAnsi="Arial" w:cs="Arial"/>
          <w:lang w:val="en-US"/>
        </w:rPr>
        <w:t xml:space="preserve"> </w:t>
      </w:r>
    </w:p>
    <w:p w14:paraId="7A2EBEEC" w14:textId="77777777" w:rsidR="00AC39D7" w:rsidRDefault="00AC39D7" w:rsidP="00AC39D7">
      <w:pPr>
        <w:jc w:val="both"/>
        <w:rPr>
          <w:rFonts w:ascii="Arial" w:eastAsia="Times New Roman" w:hAnsi="Arial" w:cs="Arial"/>
          <w:b/>
          <w:u w:val="single"/>
          <w:lang w:val="en-US"/>
        </w:rPr>
      </w:pPr>
    </w:p>
    <w:p w14:paraId="6E5F4C68" w14:textId="56BEEC96" w:rsidR="00AC39D7" w:rsidRPr="00750537" w:rsidRDefault="00AC39D7" w:rsidP="00AC39D7">
      <w:pPr>
        <w:jc w:val="both"/>
        <w:rPr>
          <w:rFonts w:ascii="Arial" w:hAnsi="Arial" w:cs="Arial"/>
          <w:lang w:val="en-US"/>
        </w:rPr>
      </w:pPr>
      <w:r w:rsidRPr="00DC564F">
        <w:rPr>
          <w:rFonts w:ascii="Arial" w:eastAsia="Times New Roman" w:hAnsi="Arial" w:cs="Arial"/>
          <w:b/>
          <w:u w:val="single"/>
          <w:lang w:val="en-US"/>
        </w:rPr>
        <w:t>Week 10</w:t>
      </w:r>
      <w:r>
        <w:rPr>
          <w:rFonts w:ascii="Arial" w:eastAsia="Times New Roman" w:hAnsi="Arial" w:cs="Arial"/>
          <w:b/>
          <w:u w:val="single"/>
          <w:lang w:val="en-US"/>
        </w:rPr>
        <w:t xml:space="preserve"> (</w:t>
      </w:r>
      <w:r w:rsidR="008B3D73">
        <w:rPr>
          <w:rFonts w:ascii="Arial" w:eastAsia="Times New Roman" w:hAnsi="Arial" w:cs="Arial"/>
          <w:b/>
          <w:u w:val="single"/>
          <w:lang w:val="en-US"/>
        </w:rPr>
        <w:t>3</w:t>
      </w:r>
      <w:r>
        <w:rPr>
          <w:rFonts w:ascii="Arial" w:eastAsia="Times New Roman" w:hAnsi="Arial" w:cs="Arial"/>
          <w:b/>
          <w:u w:val="single"/>
          <w:lang w:val="en-US"/>
        </w:rPr>
        <w:t>0 November)</w:t>
      </w:r>
      <w:r w:rsidR="009A6059">
        <w:rPr>
          <w:rFonts w:ascii="Arial" w:eastAsia="Times New Roman" w:hAnsi="Arial" w:cs="Arial"/>
          <w:b/>
          <w:u w:val="single"/>
          <w:lang w:val="en-US"/>
        </w:rPr>
        <w:t xml:space="preserve">: </w:t>
      </w:r>
      <w:r w:rsidRPr="00DC564F">
        <w:rPr>
          <w:rFonts w:ascii="Arial" w:hAnsi="Arial" w:cs="Arial"/>
          <w:b/>
          <w:u w:val="single"/>
          <w:lang w:val="en-US"/>
        </w:rPr>
        <w:t xml:space="preserve">Novels, Media and Archives </w:t>
      </w:r>
      <w:r w:rsidR="00750537" w:rsidRPr="00F25495">
        <w:rPr>
          <w:rFonts w:ascii="Arial" w:hAnsi="Arial" w:cs="Arial"/>
          <w:color w:val="FF0000"/>
          <w:lang w:val="en-US"/>
        </w:rPr>
        <w:t>(</w:t>
      </w:r>
      <w:proofErr w:type="spellStart"/>
      <w:r w:rsidR="00750537" w:rsidRPr="00F25495">
        <w:rPr>
          <w:rFonts w:ascii="Arial" w:hAnsi="Arial" w:cs="Arial"/>
          <w:color w:val="FF0000"/>
          <w:lang w:val="en-US"/>
        </w:rPr>
        <w:t>Cansu</w:t>
      </w:r>
      <w:proofErr w:type="spellEnd"/>
      <w:r w:rsidR="00750537" w:rsidRPr="00F25495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750537" w:rsidRPr="00F25495">
        <w:rPr>
          <w:rFonts w:ascii="Arial" w:hAnsi="Arial" w:cs="Arial"/>
          <w:color w:val="FF0000"/>
          <w:lang w:val="en-US"/>
        </w:rPr>
        <w:t>Ceylan</w:t>
      </w:r>
      <w:proofErr w:type="spellEnd"/>
      <w:r w:rsidR="00750537" w:rsidRPr="00F25495">
        <w:rPr>
          <w:rFonts w:ascii="Arial" w:hAnsi="Arial" w:cs="Arial"/>
          <w:color w:val="FF0000"/>
          <w:lang w:val="en-US"/>
        </w:rPr>
        <w:t>)</w:t>
      </w:r>
    </w:p>
    <w:p w14:paraId="5903288B" w14:textId="77777777" w:rsidR="00AC39D7" w:rsidRDefault="00AC39D7" w:rsidP="00AC39D7">
      <w:pPr>
        <w:jc w:val="both"/>
        <w:rPr>
          <w:rFonts w:ascii="Arial" w:hAnsi="Arial" w:cs="Arial"/>
          <w:b/>
          <w:lang w:val="en-US"/>
        </w:rPr>
      </w:pPr>
    </w:p>
    <w:p w14:paraId="69373296" w14:textId="55AE3C0A" w:rsidR="00AC39D7" w:rsidRPr="003438A4" w:rsidRDefault="00AC39D7" w:rsidP="00AC39D7">
      <w:pPr>
        <w:jc w:val="both"/>
        <w:rPr>
          <w:rFonts w:ascii="Arial" w:hAnsi="Arial" w:cs="Arial"/>
          <w:b/>
          <w:lang w:val="en-US"/>
        </w:rPr>
      </w:pPr>
      <w:r w:rsidRPr="003438A4">
        <w:rPr>
          <w:rFonts w:ascii="Arial" w:hAnsi="Arial" w:cs="Arial"/>
          <w:b/>
          <w:lang w:val="en-US"/>
        </w:rPr>
        <w:t>Reading assignment</w:t>
      </w:r>
      <w:r w:rsidR="006B4548">
        <w:rPr>
          <w:rFonts w:ascii="Arial" w:hAnsi="Arial" w:cs="Arial"/>
          <w:b/>
          <w:lang w:val="en-US"/>
        </w:rPr>
        <w:t>s</w:t>
      </w:r>
      <w:r w:rsidRPr="003438A4">
        <w:rPr>
          <w:rFonts w:ascii="Arial" w:hAnsi="Arial" w:cs="Arial"/>
          <w:b/>
          <w:lang w:val="en-US"/>
        </w:rPr>
        <w:t xml:space="preserve">: </w:t>
      </w:r>
    </w:p>
    <w:p w14:paraId="059C9962" w14:textId="77777777" w:rsidR="00AC39D7" w:rsidRDefault="00AC39D7" w:rsidP="00AC39D7">
      <w:pPr>
        <w:jc w:val="both"/>
        <w:rPr>
          <w:rFonts w:ascii="Arial" w:hAnsi="Arial" w:cs="Arial"/>
          <w:lang w:val="en-US"/>
        </w:rPr>
      </w:pPr>
    </w:p>
    <w:p w14:paraId="63B505DD" w14:textId="30263812" w:rsidR="00AC39D7" w:rsidRPr="00DC564F" w:rsidRDefault="00AC39D7" w:rsidP="00AC39D7">
      <w:pPr>
        <w:jc w:val="both"/>
        <w:rPr>
          <w:rFonts w:ascii="Arial" w:hAnsi="Arial" w:cs="Arial"/>
          <w:lang w:val="en-US"/>
        </w:rPr>
      </w:pPr>
      <w:proofErr w:type="spellStart"/>
      <w:r w:rsidRPr="00DC564F">
        <w:rPr>
          <w:rFonts w:ascii="Arial" w:hAnsi="Arial" w:cs="Arial"/>
          <w:lang w:val="en-US"/>
        </w:rPr>
        <w:t>Parla</w:t>
      </w:r>
      <w:proofErr w:type="spellEnd"/>
      <w:r w:rsidRPr="00DC564F">
        <w:rPr>
          <w:rFonts w:ascii="Arial" w:hAnsi="Arial" w:cs="Arial"/>
          <w:lang w:val="en-US"/>
        </w:rPr>
        <w:t>, J. (2003). “Car Narratives: A Narrative Subgenre in Turkish Novel Writing.” in South Atlantic Quarterly. 102(2-3): 535-550.</w:t>
      </w:r>
      <w:r w:rsidR="00F25495">
        <w:rPr>
          <w:rFonts w:ascii="Arial" w:hAnsi="Arial" w:cs="Arial"/>
          <w:lang w:val="en-US"/>
        </w:rPr>
        <w:t xml:space="preserve"> </w:t>
      </w:r>
    </w:p>
    <w:p w14:paraId="32AED125" w14:textId="77777777" w:rsidR="00AC39D7" w:rsidRDefault="00AC39D7" w:rsidP="00AC39D7">
      <w:pPr>
        <w:jc w:val="both"/>
        <w:rPr>
          <w:rFonts w:ascii="Arial" w:hAnsi="Arial" w:cs="Arial"/>
          <w:lang w:val="en-US"/>
        </w:rPr>
      </w:pPr>
    </w:p>
    <w:p w14:paraId="6F2F85EF" w14:textId="7587186C" w:rsidR="00F25495" w:rsidRPr="00DC564F" w:rsidRDefault="00AC39D7" w:rsidP="00F25495">
      <w:pPr>
        <w:jc w:val="both"/>
        <w:rPr>
          <w:rFonts w:ascii="Arial" w:hAnsi="Arial" w:cs="Arial"/>
          <w:lang w:val="en-US"/>
        </w:rPr>
      </w:pPr>
      <w:r w:rsidRPr="00DC564F">
        <w:rPr>
          <w:rFonts w:ascii="Arial" w:hAnsi="Arial" w:cs="Arial"/>
          <w:lang w:val="en-US"/>
        </w:rPr>
        <w:t xml:space="preserve">Hall, S. (1980). "Encoding/Decoding." in Media Studies: A Reader. 2nd </w:t>
      </w:r>
      <w:proofErr w:type="spellStart"/>
      <w:r w:rsidRPr="00DC564F">
        <w:rPr>
          <w:rFonts w:ascii="Arial" w:hAnsi="Arial" w:cs="Arial"/>
          <w:lang w:val="en-US"/>
        </w:rPr>
        <w:t>edn</w:t>
      </w:r>
      <w:proofErr w:type="spellEnd"/>
      <w:r w:rsidRPr="00DC564F">
        <w:rPr>
          <w:rFonts w:ascii="Arial" w:hAnsi="Arial" w:cs="Arial"/>
          <w:lang w:val="en-US"/>
        </w:rPr>
        <w:t>. Morris, P. &amp; Thornton, S. (eds.). Washington Square, NK: University Press, 2000, pp. 51-61.</w:t>
      </w:r>
      <w:r w:rsidR="00F25495">
        <w:rPr>
          <w:rFonts w:ascii="Arial" w:hAnsi="Arial" w:cs="Arial"/>
          <w:lang w:val="en-US"/>
        </w:rPr>
        <w:t xml:space="preserve"> </w:t>
      </w:r>
    </w:p>
    <w:p w14:paraId="71DB594C" w14:textId="77777777" w:rsidR="00AC39D7" w:rsidRDefault="00AC39D7" w:rsidP="00AC39D7">
      <w:pPr>
        <w:jc w:val="both"/>
        <w:rPr>
          <w:rFonts w:ascii="Arial" w:hAnsi="Arial" w:cs="Arial"/>
          <w:lang w:val="en-US"/>
        </w:rPr>
      </w:pPr>
    </w:p>
    <w:p w14:paraId="06FDAEED" w14:textId="52EA831A" w:rsidR="00AC39D7" w:rsidRDefault="00AC39D7" w:rsidP="00AC39D7">
      <w:pPr>
        <w:jc w:val="both"/>
        <w:rPr>
          <w:rFonts w:ascii="Arial" w:hAnsi="Arial" w:cs="Arial"/>
          <w:lang w:val="en-US"/>
        </w:rPr>
      </w:pPr>
      <w:proofErr w:type="spellStart"/>
      <w:r w:rsidRPr="00DC564F">
        <w:rPr>
          <w:rFonts w:ascii="Arial" w:hAnsi="Arial" w:cs="Arial"/>
          <w:lang w:val="en-US"/>
        </w:rPr>
        <w:t>Oncu</w:t>
      </w:r>
      <w:proofErr w:type="spellEnd"/>
      <w:r w:rsidRPr="00DC564F">
        <w:rPr>
          <w:rFonts w:ascii="Arial" w:hAnsi="Arial" w:cs="Arial"/>
          <w:lang w:val="en-US"/>
        </w:rPr>
        <w:t>, A. (2000). “The Banal and the Subversive: Politics of Language on Turkish Television.” European Journal of Cultural Studies 3(3): 296-318</w:t>
      </w:r>
      <w:r w:rsidR="00F25495">
        <w:rPr>
          <w:rFonts w:ascii="Arial" w:hAnsi="Arial" w:cs="Arial"/>
          <w:lang w:val="en-US"/>
        </w:rPr>
        <w:t xml:space="preserve"> </w:t>
      </w:r>
    </w:p>
    <w:p w14:paraId="3E0C6CB6" w14:textId="7DB352BD" w:rsidR="00C33123" w:rsidRDefault="00C33123" w:rsidP="00AC39D7">
      <w:pPr>
        <w:jc w:val="both"/>
        <w:rPr>
          <w:rFonts w:ascii="Arial" w:hAnsi="Arial" w:cs="Arial"/>
          <w:lang w:val="en-US"/>
        </w:rPr>
      </w:pPr>
    </w:p>
    <w:p w14:paraId="68596180" w14:textId="46DF2A20" w:rsidR="00E17495" w:rsidRDefault="00C33123" w:rsidP="00AC39D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i/>
          <w:iCs/>
          <w:u w:val="single"/>
          <w:lang w:val="en-US"/>
        </w:rPr>
        <w:t xml:space="preserve">Due 4 December - </w:t>
      </w:r>
      <w:r w:rsidRPr="009A6059">
        <w:rPr>
          <w:rFonts w:ascii="Arial" w:hAnsi="Arial" w:cs="Arial"/>
          <w:b/>
          <w:i/>
          <w:iCs/>
          <w:u w:val="single"/>
          <w:lang w:val="en-US"/>
        </w:rPr>
        <w:t xml:space="preserve">Written assignment </w:t>
      </w:r>
      <w:r w:rsidR="004238F0">
        <w:rPr>
          <w:rFonts w:ascii="Arial" w:hAnsi="Arial" w:cs="Arial"/>
          <w:b/>
          <w:i/>
          <w:iCs/>
          <w:u w:val="single"/>
          <w:lang w:val="en-US"/>
        </w:rPr>
        <w:t>5</w:t>
      </w:r>
      <w:r w:rsidRPr="009A6059">
        <w:rPr>
          <w:rFonts w:ascii="Arial" w:hAnsi="Arial" w:cs="Arial"/>
          <w:b/>
          <w:i/>
          <w:iCs/>
          <w:u w:val="single"/>
          <w:lang w:val="en-US"/>
        </w:rPr>
        <w:t>:</w:t>
      </w:r>
      <w:r>
        <w:rPr>
          <w:rFonts w:ascii="Arial" w:hAnsi="Arial" w:cs="Arial"/>
          <w:b/>
          <w:lang w:val="en-US"/>
        </w:rPr>
        <w:t xml:space="preserve"> </w:t>
      </w:r>
      <w:r w:rsidRPr="00DC564F">
        <w:rPr>
          <w:rFonts w:ascii="Arial" w:hAnsi="Arial" w:cs="Arial"/>
          <w:lang w:val="en-US"/>
        </w:rPr>
        <w:t>Transcriptions and Triangular Charts</w:t>
      </w:r>
      <w:r w:rsidR="00E17495">
        <w:rPr>
          <w:rFonts w:ascii="Arial" w:hAnsi="Arial" w:cs="Arial"/>
          <w:lang w:val="en-US"/>
        </w:rPr>
        <w:t xml:space="preserve"> </w:t>
      </w:r>
    </w:p>
    <w:p w14:paraId="637A0795" w14:textId="5139A17C" w:rsidR="00C33123" w:rsidRDefault="00E17495" w:rsidP="00AC39D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Presentation of the Assignment: </w:t>
      </w:r>
      <w:r w:rsidRPr="00E17495">
        <w:rPr>
          <w:rFonts w:ascii="Arial" w:hAnsi="Arial" w:cs="Arial"/>
          <w:color w:val="FF0000"/>
          <w:lang w:val="en-US"/>
        </w:rPr>
        <w:t>(</w:t>
      </w:r>
      <w:proofErr w:type="spellStart"/>
      <w:r>
        <w:rPr>
          <w:rFonts w:ascii="Arial" w:hAnsi="Arial" w:cs="Arial"/>
          <w:color w:val="FF0000"/>
          <w:lang w:val="en-US"/>
        </w:rPr>
        <w:t>Samet</w:t>
      </w:r>
      <w:proofErr w:type="spellEnd"/>
      <w:r>
        <w:rPr>
          <w:rFonts w:ascii="Arial" w:hAnsi="Arial" w:cs="Arial"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lang w:val="en-US"/>
        </w:rPr>
        <w:t>Acar</w:t>
      </w:r>
      <w:proofErr w:type="spellEnd"/>
      <w:r>
        <w:rPr>
          <w:rFonts w:ascii="Arial" w:hAnsi="Arial" w:cs="Arial"/>
          <w:color w:val="FF0000"/>
          <w:lang w:val="en-US"/>
        </w:rPr>
        <w:t>)</w:t>
      </w:r>
    </w:p>
    <w:p w14:paraId="46A1F43E" w14:textId="77777777" w:rsidR="00790F26" w:rsidRPr="003438A4" w:rsidRDefault="00790F26" w:rsidP="00AC39D7">
      <w:pPr>
        <w:jc w:val="both"/>
        <w:rPr>
          <w:rFonts w:ascii="Arial" w:hAnsi="Arial" w:cs="Arial"/>
          <w:lang w:val="en-US"/>
        </w:rPr>
      </w:pPr>
    </w:p>
    <w:p w14:paraId="3B607E7D" w14:textId="47C8B68D" w:rsidR="00AC39D7" w:rsidRDefault="00AC39D7" w:rsidP="00AC39D7">
      <w:pPr>
        <w:jc w:val="both"/>
        <w:rPr>
          <w:rFonts w:ascii="Arial" w:hAnsi="Arial" w:cs="Arial"/>
          <w:b/>
          <w:u w:val="single"/>
          <w:lang w:val="en-US"/>
        </w:rPr>
      </w:pPr>
    </w:p>
    <w:p w14:paraId="7A100D72" w14:textId="54E0C087" w:rsidR="00BF5BC9" w:rsidRDefault="00BF5BC9" w:rsidP="00AC39D7">
      <w:pPr>
        <w:jc w:val="both"/>
        <w:rPr>
          <w:rFonts w:ascii="Arial" w:hAnsi="Arial" w:cs="Arial"/>
          <w:b/>
          <w:u w:val="single"/>
          <w:lang w:val="en-US"/>
        </w:rPr>
      </w:pPr>
    </w:p>
    <w:p w14:paraId="4D46ED75" w14:textId="77777777" w:rsidR="00BF5BC9" w:rsidRDefault="00BF5BC9" w:rsidP="00AC39D7">
      <w:pPr>
        <w:jc w:val="both"/>
        <w:rPr>
          <w:rFonts w:ascii="Arial" w:hAnsi="Arial" w:cs="Arial"/>
          <w:b/>
          <w:u w:val="single"/>
          <w:lang w:val="en-US"/>
        </w:rPr>
      </w:pPr>
    </w:p>
    <w:p w14:paraId="7FE166C9" w14:textId="320ECCF4" w:rsidR="00AC39D7" w:rsidRDefault="00AC39D7" w:rsidP="00AC39D7">
      <w:pPr>
        <w:jc w:val="both"/>
        <w:rPr>
          <w:rFonts w:ascii="Arial" w:hAnsi="Arial" w:cs="Arial"/>
          <w:b/>
          <w:u w:val="single"/>
          <w:lang w:val="en-US"/>
        </w:rPr>
      </w:pPr>
      <w:r w:rsidRPr="00DC564F">
        <w:rPr>
          <w:rFonts w:ascii="Arial" w:hAnsi="Arial" w:cs="Arial"/>
          <w:b/>
          <w:u w:val="single"/>
          <w:lang w:val="en-US"/>
        </w:rPr>
        <w:t xml:space="preserve">Week 11 </w:t>
      </w:r>
      <w:r>
        <w:rPr>
          <w:rFonts w:ascii="Arial" w:hAnsi="Arial" w:cs="Arial"/>
          <w:b/>
          <w:u w:val="single"/>
          <w:lang w:val="en-US"/>
        </w:rPr>
        <w:t>(</w:t>
      </w:r>
      <w:r w:rsidR="008B3D73">
        <w:rPr>
          <w:rFonts w:ascii="Arial" w:hAnsi="Arial" w:cs="Arial"/>
          <w:b/>
          <w:u w:val="single"/>
          <w:lang w:val="en-US"/>
        </w:rPr>
        <w:t>7 December</w:t>
      </w:r>
      <w:r>
        <w:rPr>
          <w:rFonts w:ascii="Arial" w:hAnsi="Arial" w:cs="Arial"/>
          <w:b/>
          <w:u w:val="single"/>
          <w:lang w:val="en-US"/>
        </w:rPr>
        <w:t xml:space="preserve">) Analysis and </w:t>
      </w:r>
      <w:r w:rsidRPr="00DC564F">
        <w:rPr>
          <w:rFonts w:ascii="Arial" w:eastAsia="Times New Roman" w:hAnsi="Arial" w:cs="Arial"/>
          <w:b/>
          <w:u w:val="single"/>
          <w:lang w:val="en-US"/>
        </w:rPr>
        <w:t xml:space="preserve">Writing </w:t>
      </w:r>
      <w:r w:rsidRPr="00DC564F">
        <w:rPr>
          <w:rFonts w:ascii="Arial" w:hAnsi="Arial" w:cs="Arial"/>
          <w:b/>
          <w:u w:val="single"/>
          <w:lang w:val="en-US"/>
        </w:rPr>
        <w:t xml:space="preserve">Research Material </w:t>
      </w:r>
      <w:r w:rsidR="00750537" w:rsidRPr="00F25495">
        <w:rPr>
          <w:rFonts w:ascii="Arial" w:hAnsi="Arial" w:cs="Arial"/>
          <w:color w:val="FF0000"/>
          <w:lang w:val="en-US"/>
        </w:rPr>
        <w:t>(</w:t>
      </w:r>
      <w:proofErr w:type="spellStart"/>
      <w:r w:rsidR="00750537" w:rsidRPr="00F25495">
        <w:rPr>
          <w:rFonts w:ascii="Arial" w:hAnsi="Arial" w:cs="Arial"/>
          <w:color w:val="FF0000"/>
          <w:lang w:val="en-US"/>
        </w:rPr>
        <w:t>Merve</w:t>
      </w:r>
      <w:proofErr w:type="spellEnd"/>
      <w:r w:rsidR="00750537" w:rsidRPr="00F25495">
        <w:rPr>
          <w:rFonts w:ascii="Arial" w:hAnsi="Arial" w:cs="Arial"/>
          <w:color w:val="FF0000"/>
          <w:lang w:val="en-US"/>
        </w:rPr>
        <w:t xml:space="preserve"> Deniz)</w:t>
      </w:r>
    </w:p>
    <w:p w14:paraId="05312402" w14:textId="77777777" w:rsidR="00AC39D7" w:rsidRDefault="00AC39D7" w:rsidP="00AC39D7">
      <w:pPr>
        <w:jc w:val="both"/>
        <w:rPr>
          <w:rFonts w:ascii="Arial" w:eastAsia="Times New Roman" w:hAnsi="Arial" w:cs="Arial"/>
          <w:lang w:val="en-US"/>
        </w:rPr>
      </w:pPr>
    </w:p>
    <w:p w14:paraId="493F2549" w14:textId="0EB84D2A" w:rsidR="00AC39D7" w:rsidRDefault="00AC39D7" w:rsidP="00AC39D7">
      <w:pPr>
        <w:jc w:val="both"/>
        <w:rPr>
          <w:rFonts w:ascii="Arial" w:eastAsia="Times New Roman" w:hAnsi="Arial" w:cs="Arial"/>
          <w:b/>
          <w:lang w:val="en-US"/>
        </w:rPr>
      </w:pPr>
      <w:r w:rsidRPr="00E1462F">
        <w:rPr>
          <w:rFonts w:ascii="Arial" w:eastAsia="Times New Roman" w:hAnsi="Arial" w:cs="Arial"/>
          <w:b/>
          <w:lang w:val="en-US"/>
        </w:rPr>
        <w:t>Reading assignment</w:t>
      </w:r>
      <w:r w:rsidR="006B4548">
        <w:rPr>
          <w:rFonts w:ascii="Arial" w:eastAsia="Times New Roman" w:hAnsi="Arial" w:cs="Arial"/>
          <w:b/>
          <w:lang w:val="en-US"/>
        </w:rPr>
        <w:t>s</w:t>
      </w:r>
      <w:r w:rsidRPr="00E1462F">
        <w:rPr>
          <w:rFonts w:ascii="Arial" w:eastAsia="Times New Roman" w:hAnsi="Arial" w:cs="Arial"/>
          <w:b/>
          <w:lang w:val="en-US"/>
        </w:rPr>
        <w:t xml:space="preserve">: </w:t>
      </w:r>
    </w:p>
    <w:p w14:paraId="4F750538" w14:textId="77777777" w:rsidR="0099590D" w:rsidRPr="00E1462F" w:rsidRDefault="0099590D" w:rsidP="00AC39D7">
      <w:pPr>
        <w:jc w:val="both"/>
        <w:rPr>
          <w:rFonts w:ascii="Arial" w:eastAsia="Times New Roman" w:hAnsi="Arial" w:cs="Arial"/>
          <w:b/>
          <w:lang w:val="en-US"/>
        </w:rPr>
      </w:pPr>
    </w:p>
    <w:p w14:paraId="44510123" w14:textId="40B286BA" w:rsidR="00F25495" w:rsidRDefault="00AC39D7" w:rsidP="00F25495">
      <w:pPr>
        <w:jc w:val="both"/>
        <w:rPr>
          <w:rFonts w:ascii="Arial" w:hAnsi="Arial" w:cs="Arial"/>
          <w:lang w:val="en-US"/>
        </w:rPr>
      </w:pPr>
      <w:r w:rsidRPr="00DC564F">
        <w:rPr>
          <w:rFonts w:ascii="Arial" w:eastAsia="Times New Roman" w:hAnsi="Arial" w:cs="Arial"/>
          <w:lang w:val="en-US"/>
        </w:rPr>
        <w:t xml:space="preserve">Charmaz, </w:t>
      </w:r>
      <w:r w:rsidRPr="00DC564F">
        <w:rPr>
          <w:rFonts w:ascii="Arial" w:hAnsi="Arial" w:cs="Arial"/>
          <w:lang w:val="en-US"/>
        </w:rPr>
        <w:t>K. (2008). “Writing the Draft” in</w:t>
      </w:r>
      <w:r w:rsidRPr="00DC564F">
        <w:rPr>
          <w:rFonts w:ascii="Arial" w:eastAsia="Times New Roman" w:hAnsi="Arial" w:cs="Arial"/>
          <w:lang w:val="en-US"/>
        </w:rPr>
        <w:t xml:space="preserve"> Constructing Grounded Theory, a Practice Guide through Qualitative Research. London: sage</w:t>
      </w:r>
      <w:r w:rsidR="00F25495">
        <w:rPr>
          <w:rFonts w:ascii="Arial" w:eastAsia="Times New Roman" w:hAnsi="Arial" w:cs="Arial"/>
          <w:lang w:val="en-US"/>
        </w:rPr>
        <w:t xml:space="preserve"> </w:t>
      </w:r>
      <w:r w:rsidR="00BF5BC9" w:rsidRPr="00F25495">
        <w:rPr>
          <w:rFonts w:ascii="Arial" w:hAnsi="Arial" w:cs="Arial"/>
          <w:color w:val="FF0000"/>
          <w:lang w:val="en-US"/>
        </w:rPr>
        <w:t xml:space="preserve"> </w:t>
      </w:r>
    </w:p>
    <w:p w14:paraId="6A036FD0" w14:textId="52FF6EC6" w:rsidR="00AC39D7" w:rsidRDefault="00AC39D7" w:rsidP="00AC39D7">
      <w:pPr>
        <w:jc w:val="both"/>
        <w:rPr>
          <w:rFonts w:ascii="Arial" w:hAnsi="Arial" w:cs="Arial"/>
          <w:b/>
          <w:i/>
          <w:iCs/>
          <w:u w:val="single"/>
          <w:lang w:val="en-US"/>
        </w:rPr>
      </w:pPr>
    </w:p>
    <w:p w14:paraId="618EAC22" w14:textId="77777777" w:rsidR="00B0231A" w:rsidRDefault="00B0231A" w:rsidP="00AC39D7">
      <w:pPr>
        <w:jc w:val="both"/>
        <w:rPr>
          <w:rFonts w:ascii="Arial" w:hAnsi="Arial" w:cs="Arial"/>
          <w:b/>
          <w:u w:val="single"/>
          <w:lang w:val="en-US"/>
        </w:rPr>
      </w:pPr>
    </w:p>
    <w:p w14:paraId="20E5648B" w14:textId="1D3EA2C8" w:rsidR="00AC39D7" w:rsidRDefault="00AC39D7" w:rsidP="00AC39D7">
      <w:pPr>
        <w:jc w:val="both"/>
        <w:rPr>
          <w:rFonts w:ascii="Arial" w:hAnsi="Arial" w:cs="Arial"/>
          <w:b/>
          <w:u w:val="single"/>
          <w:lang w:val="en-US"/>
        </w:rPr>
      </w:pPr>
      <w:r w:rsidRPr="00DC564F">
        <w:rPr>
          <w:rFonts w:ascii="Arial" w:hAnsi="Arial" w:cs="Arial"/>
          <w:b/>
          <w:u w:val="single"/>
          <w:lang w:val="en-US"/>
        </w:rPr>
        <w:t>Week 12</w:t>
      </w:r>
      <w:r w:rsidR="006B4548"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  <w:lang w:val="en-US"/>
        </w:rPr>
        <w:t>(</w:t>
      </w:r>
      <w:r w:rsidR="008B3D73">
        <w:rPr>
          <w:rFonts w:ascii="Arial" w:hAnsi="Arial" w:cs="Arial"/>
          <w:b/>
          <w:u w:val="single"/>
          <w:lang w:val="en-US"/>
        </w:rPr>
        <w:t>1</w:t>
      </w:r>
      <w:r>
        <w:rPr>
          <w:rFonts w:ascii="Arial" w:hAnsi="Arial" w:cs="Arial"/>
          <w:b/>
          <w:u w:val="single"/>
          <w:lang w:val="en-US"/>
        </w:rPr>
        <w:t xml:space="preserve">4 December) </w:t>
      </w:r>
      <w:r w:rsidRPr="00DC564F">
        <w:rPr>
          <w:rFonts w:ascii="Arial" w:hAnsi="Arial" w:cs="Arial"/>
          <w:b/>
          <w:u w:val="single"/>
          <w:lang w:val="en-US"/>
        </w:rPr>
        <w:t xml:space="preserve">Presenting Research </w:t>
      </w:r>
      <w:proofErr w:type="gramStart"/>
      <w:r w:rsidRPr="00DC564F">
        <w:rPr>
          <w:rFonts w:ascii="Arial" w:hAnsi="Arial" w:cs="Arial"/>
          <w:b/>
          <w:u w:val="single"/>
          <w:lang w:val="en-US"/>
        </w:rPr>
        <w:t xml:space="preserve">Material </w:t>
      </w:r>
      <w:r w:rsidR="00750537">
        <w:rPr>
          <w:rFonts w:ascii="Arial" w:hAnsi="Arial" w:cs="Arial"/>
          <w:lang w:val="en-US"/>
        </w:rPr>
        <w:t xml:space="preserve"> </w:t>
      </w:r>
      <w:r w:rsidR="00750537" w:rsidRPr="00F25495">
        <w:rPr>
          <w:rFonts w:ascii="Arial" w:hAnsi="Arial" w:cs="Arial"/>
          <w:color w:val="FF0000"/>
          <w:lang w:val="en-US"/>
        </w:rPr>
        <w:t>(</w:t>
      </w:r>
      <w:proofErr w:type="spellStart"/>
      <w:proofErr w:type="gramEnd"/>
      <w:r w:rsidR="00750537" w:rsidRPr="00F25495">
        <w:rPr>
          <w:rFonts w:ascii="Arial" w:hAnsi="Arial" w:cs="Arial"/>
          <w:color w:val="FF0000"/>
          <w:lang w:val="en-US"/>
        </w:rPr>
        <w:t>Beste</w:t>
      </w:r>
      <w:proofErr w:type="spellEnd"/>
      <w:r w:rsidR="00750537" w:rsidRPr="00F25495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750537" w:rsidRPr="00F25495">
        <w:rPr>
          <w:rFonts w:ascii="Arial" w:hAnsi="Arial" w:cs="Arial"/>
          <w:color w:val="FF0000"/>
          <w:lang w:val="en-US"/>
        </w:rPr>
        <w:t>İrem</w:t>
      </w:r>
      <w:proofErr w:type="spellEnd"/>
      <w:r w:rsidR="00750537" w:rsidRPr="00F25495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750537" w:rsidRPr="00F25495">
        <w:rPr>
          <w:rFonts w:ascii="Arial" w:hAnsi="Arial" w:cs="Arial"/>
          <w:color w:val="FF0000"/>
          <w:lang w:val="en-US"/>
        </w:rPr>
        <w:t>Köse</w:t>
      </w:r>
      <w:proofErr w:type="spellEnd"/>
      <w:r w:rsidR="00750537" w:rsidRPr="00F25495">
        <w:rPr>
          <w:rFonts w:ascii="Arial" w:hAnsi="Arial" w:cs="Arial"/>
          <w:color w:val="FF0000"/>
          <w:lang w:val="en-US"/>
        </w:rPr>
        <w:t>)</w:t>
      </w:r>
    </w:p>
    <w:p w14:paraId="31B793C7" w14:textId="77777777" w:rsidR="006B4548" w:rsidRPr="00E1462F" w:rsidRDefault="006B4548" w:rsidP="00AC39D7">
      <w:pPr>
        <w:jc w:val="both"/>
        <w:rPr>
          <w:rFonts w:ascii="Arial" w:hAnsi="Arial" w:cs="Arial"/>
          <w:b/>
          <w:lang w:val="en-US"/>
        </w:rPr>
      </w:pPr>
    </w:p>
    <w:p w14:paraId="43971967" w14:textId="6EABFF0A" w:rsidR="00E1462F" w:rsidRDefault="00E1462F" w:rsidP="00AC39D7">
      <w:pPr>
        <w:jc w:val="both"/>
        <w:rPr>
          <w:rFonts w:ascii="Arial" w:hAnsi="Arial" w:cs="Arial"/>
          <w:b/>
          <w:lang w:val="en-US"/>
        </w:rPr>
      </w:pPr>
      <w:r w:rsidRPr="00E1462F">
        <w:rPr>
          <w:rFonts w:ascii="Arial" w:hAnsi="Arial" w:cs="Arial"/>
          <w:b/>
          <w:lang w:val="en-US"/>
        </w:rPr>
        <w:t xml:space="preserve">Reading </w:t>
      </w:r>
      <w:r w:rsidR="009A6059">
        <w:rPr>
          <w:rFonts w:ascii="Arial" w:hAnsi="Arial" w:cs="Arial"/>
          <w:b/>
          <w:lang w:val="en-US"/>
        </w:rPr>
        <w:t>a</w:t>
      </w:r>
      <w:r w:rsidRPr="00E1462F">
        <w:rPr>
          <w:rFonts w:ascii="Arial" w:hAnsi="Arial" w:cs="Arial"/>
          <w:b/>
          <w:lang w:val="en-US"/>
        </w:rPr>
        <w:t>ssignment</w:t>
      </w:r>
      <w:r w:rsidR="006B4548">
        <w:rPr>
          <w:rFonts w:ascii="Arial" w:hAnsi="Arial" w:cs="Arial"/>
          <w:b/>
          <w:lang w:val="en-US"/>
        </w:rPr>
        <w:t xml:space="preserve">s: </w:t>
      </w:r>
    </w:p>
    <w:p w14:paraId="06D0D3F8" w14:textId="77777777" w:rsidR="006B4548" w:rsidRPr="00E1462F" w:rsidRDefault="006B4548" w:rsidP="00AC39D7">
      <w:pPr>
        <w:jc w:val="both"/>
        <w:rPr>
          <w:rFonts w:ascii="Arial" w:hAnsi="Arial" w:cs="Arial"/>
          <w:b/>
          <w:lang w:val="en-US"/>
        </w:rPr>
      </w:pPr>
    </w:p>
    <w:p w14:paraId="09BC1B84" w14:textId="06F78490" w:rsidR="00BF5BC9" w:rsidRDefault="00AC39D7" w:rsidP="00BF5BC9">
      <w:pPr>
        <w:jc w:val="both"/>
        <w:rPr>
          <w:rFonts w:ascii="Arial" w:hAnsi="Arial" w:cs="Arial"/>
          <w:lang w:val="en-US"/>
        </w:rPr>
      </w:pPr>
      <w:r w:rsidRPr="00DC564F">
        <w:rPr>
          <w:rFonts w:ascii="Arial" w:hAnsi="Arial" w:cs="Arial"/>
          <w:lang w:val="en-US"/>
        </w:rPr>
        <w:t>Clifford, J. (1986). “Introduction: Partial Truths” in Clifford, J and Marcus, G. Eds.</w:t>
      </w:r>
      <w:r>
        <w:rPr>
          <w:rFonts w:ascii="Arial" w:hAnsi="Arial" w:cs="Arial"/>
          <w:lang w:val="en-US"/>
        </w:rPr>
        <w:t xml:space="preserve"> </w:t>
      </w:r>
      <w:r w:rsidRPr="00DC564F">
        <w:rPr>
          <w:rFonts w:ascii="Arial" w:hAnsi="Arial" w:cs="Arial"/>
          <w:lang w:val="en-US"/>
        </w:rPr>
        <w:t>Writing Culture: Poetics and Politics of Ethnography. University of California Press</w:t>
      </w:r>
      <w:r w:rsidR="00F25495">
        <w:rPr>
          <w:rFonts w:ascii="Arial" w:hAnsi="Arial" w:cs="Arial"/>
          <w:lang w:val="en-US"/>
        </w:rPr>
        <w:t xml:space="preserve"> </w:t>
      </w:r>
    </w:p>
    <w:p w14:paraId="6EE82E75" w14:textId="77777777" w:rsidR="00AC39D7" w:rsidRDefault="00AC39D7" w:rsidP="00AC39D7">
      <w:pPr>
        <w:jc w:val="both"/>
        <w:rPr>
          <w:rFonts w:ascii="Arial" w:eastAsia="Times New Roman" w:hAnsi="Arial" w:cs="Arial"/>
          <w:lang w:val="en-US"/>
        </w:rPr>
      </w:pPr>
    </w:p>
    <w:p w14:paraId="5C4B3590" w14:textId="4E23D5C6" w:rsidR="00AC39D7" w:rsidRDefault="00AC39D7" w:rsidP="00AC39D7">
      <w:pPr>
        <w:jc w:val="both"/>
        <w:rPr>
          <w:rFonts w:ascii="Arial" w:eastAsia="Times New Roman" w:hAnsi="Arial" w:cs="Arial"/>
          <w:i/>
          <w:iCs/>
          <w:lang w:val="en-US"/>
        </w:rPr>
      </w:pPr>
      <w:r w:rsidRPr="006B4548">
        <w:rPr>
          <w:rFonts w:ascii="Arial" w:eastAsia="Times New Roman" w:hAnsi="Arial" w:cs="Arial"/>
          <w:i/>
          <w:iCs/>
          <w:lang w:val="en-US"/>
        </w:rPr>
        <w:t xml:space="preserve">Presentations and Discussions </w:t>
      </w:r>
    </w:p>
    <w:p w14:paraId="4FCCF24F" w14:textId="77777777" w:rsidR="00790F26" w:rsidRPr="006B4548" w:rsidRDefault="00790F26" w:rsidP="00AC39D7">
      <w:pPr>
        <w:jc w:val="both"/>
        <w:rPr>
          <w:rFonts w:ascii="Arial" w:eastAsia="Times New Roman" w:hAnsi="Arial" w:cs="Arial"/>
          <w:i/>
          <w:iCs/>
          <w:lang w:val="en-US"/>
        </w:rPr>
      </w:pPr>
    </w:p>
    <w:p w14:paraId="4C52C747" w14:textId="77777777" w:rsidR="00AC39D7" w:rsidRPr="00DC564F" w:rsidRDefault="00AC39D7" w:rsidP="00AC39D7">
      <w:pPr>
        <w:jc w:val="both"/>
        <w:rPr>
          <w:rFonts w:ascii="Arial" w:hAnsi="Arial" w:cs="Arial"/>
          <w:b/>
          <w:u w:val="single"/>
          <w:lang w:val="en-US"/>
        </w:rPr>
      </w:pPr>
    </w:p>
    <w:p w14:paraId="1EB3D333" w14:textId="3A90D602" w:rsidR="00AC39D7" w:rsidRDefault="00AC39D7" w:rsidP="00AC39D7">
      <w:pPr>
        <w:jc w:val="both"/>
        <w:rPr>
          <w:rFonts w:ascii="Arial" w:hAnsi="Arial" w:cs="Arial"/>
          <w:b/>
          <w:u w:val="single"/>
          <w:lang w:val="en-US"/>
        </w:rPr>
      </w:pPr>
      <w:r w:rsidRPr="00DC564F">
        <w:rPr>
          <w:rFonts w:ascii="Arial" w:eastAsia="Times New Roman" w:hAnsi="Arial" w:cs="Arial"/>
          <w:b/>
          <w:u w:val="single"/>
          <w:lang w:val="en-US"/>
        </w:rPr>
        <w:t xml:space="preserve">Week 13 </w:t>
      </w:r>
      <w:r>
        <w:rPr>
          <w:rFonts w:ascii="Arial" w:eastAsia="Times New Roman" w:hAnsi="Arial" w:cs="Arial"/>
          <w:b/>
          <w:u w:val="single"/>
          <w:lang w:val="en-US"/>
        </w:rPr>
        <w:t>(</w:t>
      </w:r>
      <w:r w:rsidR="008B3D73">
        <w:rPr>
          <w:rFonts w:ascii="Arial" w:eastAsia="Times New Roman" w:hAnsi="Arial" w:cs="Arial"/>
          <w:b/>
          <w:u w:val="single"/>
          <w:lang w:val="en-US"/>
        </w:rPr>
        <w:t>2</w:t>
      </w:r>
      <w:r>
        <w:rPr>
          <w:rFonts w:ascii="Arial" w:eastAsia="Times New Roman" w:hAnsi="Arial" w:cs="Arial"/>
          <w:b/>
          <w:u w:val="single"/>
          <w:lang w:val="en-US"/>
        </w:rPr>
        <w:t xml:space="preserve">1 December) </w:t>
      </w:r>
      <w:r w:rsidRPr="00DC564F">
        <w:rPr>
          <w:rFonts w:ascii="Arial" w:hAnsi="Arial" w:cs="Arial"/>
          <w:b/>
          <w:u w:val="single"/>
          <w:lang w:val="en-US"/>
        </w:rPr>
        <w:t xml:space="preserve">Presenting Research Material </w:t>
      </w:r>
      <w:r w:rsidR="00750537" w:rsidRPr="00BF5BC9">
        <w:rPr>
          <w:rFonts w:ascii="Arial" w:eastAsia="Times New Roman" w:hAnsi="Arial" w:cs="Arial"/>
          <w:color w:val="FF0000"/>
          <w:lang w:val="en-US"/>
        </w:rPr>
        <w:t>(</w:t>
      </w:r>
      <w:proofErr w:type="spellStart"/>
      <w:r w:rsidR="00750537" w:rsidRPr="00BF5BC9">
        <w:rPr>
          <w:rFonts w:ascii="Arial" w:eastAsia="Times New Roman" w:hAnsi="Arial" w:cs="Arial"/>
          <w:color w:val="FF0000"/>
          <w:lang w:val="en-US"/>
        </w:rPr>
        <w:t>Samet</w:t>
      </w:r>
      <w:proofErr w:type="spellEnd"/>
      <w:r w:rsidR="00750537" w:rsidRPr="00BF5BC9">
        <w:rPr>
          <w:rFonts w:ascii="Arial" w:eastAsia="Times New Roman" w:hAnsi="Arial" w:cs="Arial"/>
          <w:color w:val="FF0000"/>
          <w:lang w:val="en-US"/>
        </w:rPr>
        <w:t xml:space="preserve"> </w:t>
      </w:r>
      <w:proofErr w:type="spellStart"/>
      <w:r w:rsidR="00750537" w:rsidRPr="00BF5BC9">
        <w:rPr>
          <w:rFonts w:ascii="Arial" w:eastAsia="Times New Roman" w:hAnsi="Arial" w:cs="Arial"/>
          <w:color w:val="FF0000"/>
          <w:lang w:val="en-US"/>
        </w:rPr>
        <w:t>Acar</w:t>
      </w:r>
      <w:proofErr w:type="spellEnd"/>
      <w:r w:rsidR="00750537" w:rsidRPr="00BF5BC9">
        <w:rPr>
          <w:rFonts w:ascii="Arial" w:eastAsia="Times New Roman" w:hAnsi="Arial" w:cs="Arial"/>
          <w:color w:val="FF0000"/>
          <w:lang w:val="en-US"/>
        </w:rPr>
        <w:t>)</w:t>
      </w:r>
    </w:p>
    <w:p w14:paraId="55D90610" w14:textId="01CA7EF7" w:rsidR="006B4548" w:rsidRDefault="006B4548" w:rsidP="00AC39D7">
      <w:pPr>
        <w:jc w:val="both"/>
        <w:rPr>
          <w:rFonts w:ascii="Arial" w:hAnsi="Arial" w:cs="Arial"/>
          <w:b/>
          <w:u w:val="single"/>
          <w:lang w:val="en-US"/>
        </w:rPr>
      </w:pPr>
    </w:p>
    <w:p w14:paraId="50757377" w14:textId="334D4DB4" w:rsidR="006B4548" w:rsidRPr="006B4548" w:rsidRDefault="006B4548" w:rsidP="00AC39D7">
      <w:pPr>
        <w:jc w:val="both"/>
        <w:rPr>
          <w:rFonts w:ascii="Arial" w:hAnsi="Arial" w:cs="Arial"/>
          <w:b/>
          <w:lang w:val="en-US"/>
        </w:rPr>
      </w:pPr>
      <w:r w:rsidRPr="00245FC4">
        <w:rPr>
          <w:rFonts w:ascii="Arial" w:hAnsi="Arial" w:cs="Arial"/>
          <w:b/>
          <w:lang w:val="en-US"/>
        </w:rPr>
        <w:t>Reading assignment</w:t>
      </w:r>
      <w:r>
        <w:rPr>
          <w:rFonts w:ascii="Arial" w:hAnsi="Arial" w:cs="Arial"/>
          <w:b/>
          <w:lang w:val="en-US"/>
        </w:rPr>
        <w:t>s</w:t>
      </w:r>
      <w:r w:rsidRPr="00245FC4">
        <w:rPr>
          <w:rFonts w:ascii="Arial" w:hAnsi="Arial" w:cs="Arial"/>
          <w:b/>
          <w:lang w:val="en-US"/>
        </w:rPr>
        <w:t xml:space="preserve">: </w:t>
      </w:r>
    </w:p>
    <w:p w14:paraId="73BA0E49" w14:textId="77777777" w:rsidR="00AC39D7" w:rsidRDefault="00AC39D7" w:rsidP="00AC39D7">
      <w:pPr>
        <w:jc w:val="both"/>
        <w:rPr>
          <w:rFonts w:ascii="Arial" w:hAnsi="Arial" w:cs="Arial"/>
          <w:lang w:val="en-US"/>
        </w:rPr>
      </w:pPr>
    </w:p>
    <w:p w14:paraId="43C300A7" w14:textId="73BC9D71" w:rsidR="00AC39D7" w:rsidRPr="00DC564F" w:rsidRDefault="00AC39D7" w:rsidP="00AC39D7">
      <w:pPr>
        <w:jc w:val="both"/>
        <w:rPr>
          <w:rFonts w:ascii="Arial" w:eastAsia="Times New Roman" w:hAnsi="Arial" w:cs="Arial"/>
          <w:lang w:val="en-US"/>
        </w:rPr>
      </w:pPr>
      <w:r w:rsidRPr="00DC564F">
        <w:rPr>
          <w:rFonts w:ascii="Arial" w:eastAsia="Times New Roman" w:hAnsi="Arial" w:cs="Arial"/>
          <w:lang w:val="en-US"/>
        </w:rPr>
        <w:t>Fabian, Johannes. (1983). Time and the Other: How Anthropology Makes its Objects. New York: Colombia University Press.</w:t>
      </w:r>
      <w:r w:rsidR="00BF5BC9">
        <w:rPr>
          <w:rFonts w:ascii="Arial" w:eastAsia="Times New Roman" w:hAnsi="Arial" w:cs="Arial"/>
          <w:lang w:val="en-US"/>
        </w:rPr>
        <w:t xml:space="preserve"> </w:t>
      </w:r>
    </w:p>
    <w:p w14:paraId="2AFCE381" w14:textId="77777777" w:rsidR="00AC39D7" w:rsidRDefault="00AC39D7" w:rsidP="00AC39D7">
      <w:pPr>
        <w:jc w:val="both"/>
        <w:rPr>
          <w:rFonts w:ascii="Arial" w:eastAsia="Times New Roman" w:hAnsi="Arial" w:cs="Arial"/>
          <w:b/>
          <w:u w:val="single"/>
          <w:lang w:val="en-US"/>
        </w:rPr>
      </w:pPr>
    </w:p>
    <w:p w14:paraId="42B0A7BA" w14:textId="77777777" w:rsidR="00AC39D7" w:rsidRPr="006B4548" w:rsidRDefault="00AC39D7" w:rsidP="00AC39D7">
      <w:pPr>
        <w:jc w:val="both"/>
        <w:rPr>
          <w:rFonts w:ascii="Arial" w:eastAsia="Times New Roman" w:hAnsi="Arial" w:cs="Arial"/>
          <w:i/>
          <w:iCs/>
          <w:lang w:val="en-US"/>
        </w:rPr>
      </w:pPr>
      <w:r w:rsidRPr="006B4548">
        <w:rPr>
          <w:rFonts w:ascii="Arial" w:eastAsia="Times New Roman" w:hAnsi="Arial" w:cs="Arial"/>
          <w:i/>
          <w:iCs/>
          <w:lang w:val="en-US"/>
        </w:rPr>
        <w:t xml:space="preserve">Presentations and Discussions </w:t>
      </w:r>
    </w:p>
    <w:p w14:paraId="0E1F5893" w14:textId="77777777" w:rsidR="00AC39D7" w:rsidRPr="00DC564F" w:rsidRDefault="00AC39D7" w:rsidP="00AC39D7">
      <w:pPr>
        <w:jc w:val="both"/>
        <w:rPr>
          <w:rFonts w:ascii="Arial" w:eastAsia="Times New Roman" w:hAnsi="Arial" w:cs="Arial"/>
          <w:lang w:val="en-US"/>
        </w:rPr>
      </w:pPr>
    </w:p>
    <w:p w14:paraId="779DA3B4" w14:textId="48454406" w:rsidR="00FF11DC" w:rsidRDefault="00AC39D7" w:rsidP="00AC39D7">
      <w:pPr>
        <w:jc w:val="both"/>
        <w:rPr>
          <w:rFonts w:ascii="Arial" w:eastAsia="Times New Roman" w:hAnsi="Arial" w:cs="Arial"/>
          <w:b/>
          <w:u w:val="single"/>
          <w:lang w:val="en-US"/>
        </w:rPr>
      </w:pPr>
      <w:r w:rsidRPr="00DC564F">
        <w:rPr>
          <w:rFonts w:ascii="Arial" w:eastAsia="Times New Roman" w:hAnsi="Arial" w:cs="Arial"/>
          <w:b/>
          <w:u w:val="single"/>
          <w:lang w:val="en-US"/>
        </w:rPr>
        <w:t xml:space="preserve">Week 14 </w:t>
      </w:r>
      <w:r>
        <w:rPr>
          <w:rFonts w:ascii="Arial" w:eastAsia="Times New Roman" w:hAnsi="Arial" w:cs="Arial"/>
          <w:b/>
          <w:u w:val="single"/>
          <w:lang w:val="en-US"/>
        </w:rPr>
        <w:t>(</w:t>
      </w:r>
      <w:r w:rsidR="008B3D73">
        <w:rPr>
          <w:rFonts w:ascii="Arial" w:eastAsia="Times New Roman" w:hAnsi="Arial" w:cs="Arial"/>
          <w:b/>
          <w:u w:val="single"/>
          <w:lang w:val="en-US"/>
        </w:rPr>
        <w:t>2</w:t>
      </w:r>
      <w:r>
        <w:rPr>
          <w:rFonts w:ascii="Arial" w:eastAsia="Times New Roman" w:hAnsi="Arial" w:cs="Arial"/>
          <w:b/>
          <w:u w:val="single"/>
          <w:lang w:val="en-US"/>
        </w:rPr>
        <w:t>8 December)</w:t>
      </w:r>
      <w:r w:rsidR="00FF11DC">
        <w:rPr>
          <w:rFonts w:ascii="Arial" w:eastAsia="Times New Roman" w:hAnsi="Arial" w:cs="Arial"/>
          <w:b/>
          <w:u w:val="single"/>
          <w:lang w:val="en-US"/>
        </w:rPr>
        <w:t>: Presenting Research Material</w:t>
      </w:r>
      <w:r w:rsidR="00E17495">
        <w:rPr>
          <w:rFonts w:ascii="Arial" w:eastAsia="Times New Roman" w:hAnsi="Arial" w:cs="Arial"/>
          <w:b/>
          <w:u w:val="single"/>
          <w:lang w:val="en-US"/>
        </w:rPr>
        <w:t xml:space="preserve"> </w:t>
      </w:r>
    </w:p>
    <w:p w14:paraId="0F862699" w14:textId="2EC571E9" w:rsidR="00E17495" w:rsidRDefault="00E17495" w:rsidP="00AC39D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Presentation of the Assignment: All students</w:t>
      </w:r>
    </w:p>
    <w:p w14:paraId="66642CA2" w14:textId="77777777" w:rsidR="00E17495" w:rsidRDefault="00E17495" w:rsidP="00AC39D7">
      <w:pPr>
        <w:jc w:val="both"/>
        <w:rPr>
          <w:rFonts w:ascii="Arial" w:eastAsia="Times New Roman" w:hAnsi="Arial" w:cs="Arial"/>
          <w:b/>
          <w:u w:val="single"/>
          <w:lang w:val="en-US"/>
        </w:rPr>
      </w:pPr>
    </w:p>
    <w:p w14:paraId="6395B63F" w14:textId="743541DC" w:rsidR="00AC39D7" w:rsidRDefault="00AC39D7" w:rsidP="00AC39D7">
      <w:pPr>
        <w:jc w:val="both"/>
        <w:rPr>
          <w:rFonts w:ascii="Arial" w:eastAsia="Times New Roman" w:hAnsi="Arial" w:cs="Arial"/>
          <w:b/>
          <w:u w:val="single"/>
          <w:lang w:val="en-US"/>
        </w:rPr>
      </w:pPr>
      <w:r>
        <w:rPr>
          <w:rFonts w:ascii="Arial" w:eastAsia="Times New Roman" w:hAnsi="Arial" w:cs="Arial"/>
          <w:b/>
          <w:u w:val="single"/>
          <w:lang w:val="en-US"/>
        </w:rPr>
        <w:t>Deadline for the final draft</w:t>
      </w:r>
      <w:r w:rsidR="004238F0">
        <w:rPr>
          <w:rFonts w:ascii="Arial" w:eastAsia="Times New Roman" w:hAnsi="Arial" w:cs="Arial"/>
          <w:b/>
          <w:u w:val="single"/>
          <w:lang w:val="en-US"/>
        </w:rPr>
        <w:t xml:space="preserve"> (Written Assignment 6)</w:t>
      </w:r>
      <w:r w:rsidR="002829B3">
        <w:rPr>
          <w:rFonts w:ascii="Arial" w:eastAsia="Times New Roman" w:hAnsi="Arial" w:cs="Arial"/>
          <w:b/>
          <w:u w:val="single"/>
          <w:lang w:val="en-US"/>
        </w:rPr>
        <w:t xml:space="preserve">: </w:t>
      </w:r>
      <w:r w:rsidR="007C0FB5">
        <w:rPr>
          <w:rFonts w:ascii="Arial" w:eastAsia="Times New Roman" w:hAnsi="Arial" w:cs="Arial"/>
          <w:b/>
          <w:u w:val="single"/>
          <w:lang w:val="en-US"/>
        </w:rPr>
        <w:t>3</w:t>
      </w:r>
      <w:r w:rsidR="00BB68D1">
        <w:rPr>
          <w:rFonts w:ascii="Arial" w:eastAsia="Times New Roman" w:hAnsi="Arial" w:cs="Arial"/>
          <w:b/>
          <w:u w:val="single"/>
          <w:lang w:val="en-US"/>
        </w:rPr>
        <w:t xml:space="preserve"> January</w:t>
      </w:r>
    </w:p>
    <w:p w14:paraId="56B5F875" w14:textId="1E097926" w:rsidR="006B4548" w:rsidRDefault="006B4548" w:rsidP="00AC39D7">
      <w:pPr>
        <w:jc w:val="both"/>
        <w:rPr>
          <w:rFonts w:ascii="Arial" w:eastAsia="Times New Roman" w:hAnsi="Arial" w:cs="Arial"/>
          <w:b/>
          <w:u w:val="single"/>
          <w:lang w:val="en-US"/>
        </w:rPr>
      </w:pPr>
    </w:p>
    <w:p w14:paraId="6C79612C" w14:textId="7ACCD418" w:rsidR="006B4548" w:rsidRDefault="006B4548" w:rsidP="00AC39D7">
      <w:pPr>
        <w:jc w:val="both"/>
        <w:rPr>
          <w:rFonts w:ascii="Arial" w:eastAsia="Times New Roman" w:hAnsi="Arial" w:cs="Arial"/>
          <w:b/>
          <w:u w:val="single"/>
          <w:lang w:val="en-US"/>
        </w:rPr>
      </w:pPr>
    </w:p>
    <w:p w14:paraId="017D8D98" w14:textId="77777777" w:rsidR="00AC39D7" w:rsidRPr="00DC564F" w:rsidRDefault="00AC39D7" w:rsidP="00AC39D7">
      <w:pPr>
        <w:jc w:val="both"/>
        <w:rPr>
          <w:rFonts w:ascii="Arial" w:eastAsia="Times New Roman" w:hAnsi="Arial" w:cs="Arial"/>
          <w:lang w:val="en-US"/>
        </w:rPr>
      </w:pPr>
    </w:p>
    <w:p w14:paraId="48ADB99D" w14:textId="77777777" w:rsidR="00AC39D7" w:rsidRPr="00DC564F" w:rsidRDefault="00AC39D7" w:rsidP="00AC39D7">
      <w:pPr>
        <w:rPr>
          <w:rFonts w:ascii="Arial" w:hAnsi="Arial" w:cs="Arial"/>
          <w:lang w:val="en-US"/>
        </w:rPr>
      </w:pPr>
    </w:p>
    <w:p w14:paraId="4BB69B1F" w14:textId="77777777" w:rsidR="00FC5993" w:rsidRDefault="00FC5993"/>
    <w:sectPr w:rsidR="00FC5993" w:rsidSect="00355C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FA11" w14:textId="77777777" w:rsidR="0074194A" w:rsidRDefault="0074194A">
      <w:r>
        <w:separator/>
      </w:r>
    </w:p>
  </w:endnote>
  <w:endnote w:type="continuationSeparator" w:id="0">
    <w:p w14:paraId="697095AD" w14:textId="77777777" w:rsidR="0074194A" w:rsidRDefault="0074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064D" w14:textId="77777777" w:rsidR="008A78FA" w:rsidRDefault="000C7AF2" w:rsidP="00930DE7">
    <w:pPr>
      <w:pStyle w:val="Footer"/>
    </w:pPr>
    <w:r>
      <w:t>*</w:t>
    </w:r>
    <w:r>
      <w:t>* Course plan is partly adapted by permission from Gül Özyeğin, Margaret L. Hamilton Professor of Sociology and  Gender, Sexuality, and Women's Studies, William and Mary</w:t>
    </w:r>
  </w:p>
  <w:p w14:paraId="7946AF08" w14:textId="77777777" w:rsidR="008A78FA" w:rsidRDefault="00741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E31A" w14:textId="77777777" w:rsidR="0074194A" w:rsidRDefault="0074194A">
      <w:r>
        <w:separator/>
      </w:r>
    </w:p>
  </w:footnote>
  <w:footnote w:type="continuationSeparator" w:id="0">
    <w:p w14:paraId="7F0B72EC" w14:textId="77777777" w:rsidR="0074194A" w:rsidRDefault="0074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0E23" w14:textId="57E68702" w:rsidR="00C07BB1" w:rsidRDefault="00C07BB1">
    <w:pPr>
      <w:pStyle w:val="Header"/>
    </w:pPr>
    <w:r>
      <w:tab/>
    </w:r>
    <w:r>
      <w:tab/>
      <w:t>Tentative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E62"/>
    <w:multiLevelType w:val="hybridMultilevel"/>
    <w:tmpl w:val="FA7C24B2"/>
    <w:lvl w:ilvl="0" w:tplc="041F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A1B55"/>
    <w:multiLevelType w:val="hybridMultilevel"/>
    <w:tmpl w:val="CA98A13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365A7"/>
    <w:multiLevelType w:val="hybridMultilevel"/>
    <w:tmpl w:val="F0AC81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D7"/>
    <w:rsid w:val="00015532"/>
    <w:rsid w:val="000707AE"/>
    <w:rsid w:val="000946B8"/>
    <w:rsid w:val="000C6F0F"/>
    <w:rsid w:val="000C7AF2"/>
    <w:rsid w:val="00101571"/>
    <w:rsid w:val="00122902"/>
    <w:rsid w:val="00161E5F"/>
    <w:rsid w:val="0017669B"/>
    <w:rsid w:val="00190AE7"/>
    <w:rsid w:val="001A74D8"/>
    <w:rsid w:val="001B7E0E"/>
    <w:rsid w:val="001D3427"/>
    <w:rsid w:val="00257661"/>
    <w:rsid w:val="00260D07"/>
    <w:rsid w:val="002829B3"/>
    <w:rsid w:val="00290ED8"/>
    <w:rsid w:val="002B0E27"/>
    <w:rsid w:val="002C53C7"/>
    <w:rsid w:val="00333D36"/>
    <w:rsid w:val="0035521A"/>
    <w:rsid w:val="00380EB4"/>
    <w:rsid w:val="00402718"/>
    <w:rsid w:val="00413569"/>
    <w:rsid w:val="004238F0"/>
    <w:rsid w:val="00471669"/>
    <w:rsid w:val="00482D04"/>
    <w:rsid w:val="004C5E7B"/>
    <w:rsid w:val="004F34F4"/>
    <w:rsid w:val="00562F2B"/>
    <w:rsid w:val="0058109F"/>
    <w:rsid w:val="005B74FC"/>
    <w:rsid w:val="005C3CA6"/>
    <w:rsid w:val="005E0A70"/>
    <w:rsid w:val="006128EB"/>
    <w:rsid w:val="00612F62"/>
    <w:rsid w:val="00644933"/>
    <w:rsid w:val="00684AA2"/>
    <w:rsid w:val="006A2707"/>
    <w:rsid w:val="006B19A5"/>
    <w:rsid w:val="006B4548"/>
    <w:rsid w:val="006C252F"/>
    <w:rsid w:val="0074194A"/>
    <w:rsid w:val="00750537"/>
    <w:rsid w:val="00790F26"/>
    <w:rsid w:val="007C0FB5"/>
    <w:rsid w:val="00813AD5"/>
    <w:rsid w:val="00834A02"/>
    <w:rsid w:val="00846BD1"/>
    <w:rsid w:val="00892929"/>
    <w:rsid w:val="008B3D73"/>
    <w:rsid w:val="008D0BC1"/>
    <w:rsid w:val="008F16D5"/>
    <w:rsid w:val="008F5BA4"/>
    <w:rsid w:val="00902395"/>
    <w:rsid w:val="00932EA0"/>
    <w:rsid w:val="00957719"/>
    <w:rsid w:val="0099590D"/>
    <w:rsid w:val="009A54B4"/>
    <w:rsid w:val="009A6059"/>
    <w:rsid w:val="009D2C1B"/>
    <w:rsid w:val="009E2C41"/>
    <w:rsid w:val="009E36A9"/>
    <w:rsid w:val="00A409FA"/>
    <w:rsid w:val="00A50385"/>
    <w:rsid w:val="00A66992"/>
    <w:rsid w:val="00AA2E8D"/>
    <w:rsid w:val="00AC39D7"/>
    <w:rsid w:val="00AE5A6A"/>
    <w:rsid w:val="00AF5FC8"/>
    <w:rsid w:val="00B0231A"/>
    <w:rsid w:val="00B16F40"/>
    <w:rsid w:val="00B176A8"/>
    <w:rsid w:val="00B55BBF"/>
    <w:rsid w:val="00B70915"/>
    <w:rsid w:val="00BB5E6E"/>
    <w:rsid w:val="00BB68D1"/>
    <w:rsid w:val="00BF5BC9"/>
    <w:rsid w:val="00C02FD0"/>
    <w:rsid w:val="00C07BB1"/>
    <w:rsid w:val="00C20157"/>
    <w:rsid w:val="00C33123"/>
    <w:rsid w:val="00D1772D"/>
    <w:rsid w:val="00D75A90"/>
    <w:rsid w:val="00DB50B3"/>
    <w:rsid w:val="00DD586B"/>
    <w:rsid w:val="00DE2308"/>
    <w:rsid w:val="00E00C28"/>
    <w:rsid w:val="00E1462F"/>
    <w:rsid w:val="00E17495"/>
    <w:rsid w:val="00E67278"/>
    <w:rsid w:val="00EA356D"/>
    <w:rsid w:val="00EF7B4E"/>
    <w:rsid w:val="00F079F7"/>
    <w:rsid w:val="00F25495"/>
    <w:rsid w:val="00F34BBB"/>
    <w:rsid w:val="00F45E22"/>
    <w:rsid w:val="00F72273"/>
    <w:rsid w:val="00FA7EA0"/>
    <w:rsid w:val="00FB6719"/>
    <w:rsid w:val="00FC4347"/>
    <w:rsid w:val="00FC5993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DD84"/>
  <w14:defaultImageDpi w14:val="32767"/>
  <w15:chartTrackingRefBased/>
  <w15:docId w15:val="{EFD10BE2-61E0-C341-8CC2-31E22E37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ME"/>
    <w:qFormat/>
    <w:rsid w:val="00AC39D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34F4"/>
    <w:pPr>
      <w:keepNext/>
      <w:keepLines/>
      <w:spacing w:before="240" w:after="160" w:line="360" w:lineRule="auto"/>
      <w:outlineLvl w:val="0"/>
    </w:pPr>
    <w:rPr>
      <w:rFonts w:ascii="Courier New" w:eastAsiaTheme="majorEastAsia" w:hAnsi="Courier New" w:cstheme="majorBidi"/>
      <w:b/>
      <w:color w:val="000000" w:themeColor="text1"/>
      <w:sz w:val="2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0157"/>
    <w:pPr>
      <w:keepNext/>
      <w:keepLines/>
      <w:spacing w:before="40" w:after="160" w:line="360" w:lineRule="auto"/>
      <w:ind w:firstLine="567"/>
      <w:outlineLvl w:val="1"/>
    </w:pPr>
    <w:rPr>
      <w:rFonts w:eastAsiaTheme="majorEastAsia" w:cstheme="majorBidi"/>
      <w:b/>
      <w:i/>
      <w:color w:val="000000" w:themeColor="text1"/>
      <w:sz w:val="21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autoRedefine/>
    <w:qFormat/>
    <w:rsid w:val="004F34F4"/>
    <w:pPr>
      <w:pBdr>
        <w:top w:val="nil"/>
        <w:left w:val="nil"/>
        <w:bottom w:val="nil"/>
        <w:right w:val="nil"/>
        <w:between w:val="nil"/>
        <w:bar w:val="nil"/>
      </w:pBdr>
      <w:spacing w:after="160"/>
      <w:jc w:val="both"/>
    </w:pPr>
    <w:rPr>
      <w:rFonts w:ascii="Times New Roman" w:hAnsi="Times New Roman" w:cs="Times New Roman"/>
      <w:color w:val="000000"/>
      <w:sz w:val="20"/>
      <w:szCs w:val="20"/>
      <w:u w:color="000000"/>
      <w:bdr w:val="nil"/>
      <w:lang w:val="en-US" w:eastAsia="tr-TR"/>
    </w:rPr>
  </w:style>
  <w:style w:type="character" w:customStyle="1" w:styleId="FootnoteTextChar">
    <w:name w:val="Footnote Text Char"/>
    <w:basedOn w:val="DefaultParagraphFont"/>
    <w:link w:val="FootnoteText"/>
    <w:rsid w:val="004F34F4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4F34F4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0157"/>
    <w:rPr>
      <w:rFonts w:eastAsiaTheme="majorEastAsia" w:cstheme="majorBidi"/>
      <w:b/>
      <w:i/>
      <w:color w:val="000000" w:themeColor="text1"/>
      <w:sz w:val="21"/>
      <w:szCs w:val="26"/>
      <w:lang w:val="en-US"/>
    </w:rPr>
  </w:style>
  <w:style w:type="paragraph" w:customStyle="1" w:styleId="Quote1">
    <w:name w:val="Quote1"/>
    <w:autoRedefine/>
    <w:qFormat/>
    <w:rsid w:val="008D0BC1"/>
    <w:pPr>
      <w:pBdr>
        <w:top w:val="nil"/>
        <w:left w:val="nil"/>
        <w:bottom w:val="nil"/>
        <w:right w:val="nil"/>
        <w:between w:val="nil"/>
        <w:bar w:val="nil"/>
      </w:pBdr>
      <w:spacing w:after="160"/>
      <w:ind w:left="1440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tr-TR"/>
    </w:rPr>
  </w:style>
  <w:style w:type="paragraph" w:styleId="Footer">
    <w:name w:val="footer"/>
    <w:basedOn w:val="Normal"/>
    <w:link w:val="FooterChar"/>
    <w:uiPriority w:val="99"/>
    <w:unhideWhenUsed/>
    <w:rsid w:val="00AC39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9D7"/>
  </w:style>
  <w:style w:type="paragraph" w:styleId="Quote">
    <w:name w:val="Quote"/>
    <w:basedOn w:val="Normal"/>
    <w:next w:val="Normal"/>
    <w:link w:val="QuoteChar"/>
    <w:uiPriority w:val="29"/>
    <w:qFormat/>
    <w:rsid w:val="00AC39D7"/>
    <w:pPr>
      <w:spacing w:after="200" w:line="276" w:lineRule="auto"/>
    </w:pPr>
    <w:rPr>
      <w:rFonts w:eastAsiaTheme="minorEastAsia"/>
      <w:i/>
      <w:iCs/>
      <w:color w:val="000000" w:themeColor="text1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C39D7"/>
    <w:rPr>
      <w:rFonts w:eastAsiaTheme="minorEastAsia"/>
      <w:i/>
      <w:iCs/>
      <w:color w:val="000000" w:themeColor="text1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AC3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C53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4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B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1484</Words>
  <Characters>8464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İlkan Can İPEKÇİ</cp:lastModifiedBy>
  <cp:revision>1102</cp:revision>
  <dcterms:created xsi:type="dcterms:W3CDTF">2021-09-16T17:38:00Z</dcterms:created>
  <dcterms:modified xsi:type="dcterms:W3CDTF">2021-10-13T14:54:00Z</dcterms:modified>
</cp:coreProperties>
</file>